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3E" w:rsidRDefault="0076683E">
      <w:pPr>
        <w:rPr>
          <w:rFonts w:ascii="Tahoma" w:hAnsi="Tahoma" w:cs="Tahoma"/>
          <w:b/>
          <w:color w:val="808080"/>
          <w:sz w:val="20"/>
          <w:szCs w:val="20"/>
          <w:lang w:val="tr-TR"/>
        </w:rPr>
      </w:pPr>
    </w:p>
    <w:p w:rsidR="00611006" w:rsidRDefault="00611006">
      <w:pPr>
        <w:rPr>
          <w:rFonts w:ascii="Tahoma" w:hAnsi="Tahoma" w:cs="Tahoma"/>
          <w:b/>
          <w:color w:val="808080"/>
          <w:sz w:val="20"/>
          <w:szCs w:val="20"/>
          <w:lang w:val="tr-TR"/>
        </w:rPr>
      </w:pPr>
    </w:p>
    <w:tbl>
      <w:tblPr>
        <w:tblW w:w="0" w:type="auto"/>
        <w:jc w:val="center"/>
        <w:tblInd w:w="108" w:type="dxa"/>
        <w:tblLook w:val="01E0"/>
      </w:tblPr>
      <w:tblGrid>
        <w:gridCol w:w="9104"/>
      </w:tblGrid>
      <w:tr w:rsidR="00BA63D0" w:rsidRPr="003514C3" w:rsidTr="00787E04">
        <w:trPr>
          <w:jc w:val="center"/>
        </w:trPr>
        <w:tc>
          <w:tcPr>
            <w:tcW w:w="9104" w:type="dxa"/>
            <w:hideMark/>
          </w:tcPr>
          <w:p w:rsidR="005A32D3" w:rsidRDefault="005A32D3"/>
          <w:tbl>
            <w:tblPr>
              <w:tblW w:w="8789" w:type="dxa"/>
              <w:jc w:val="center"/>
              <w:tblLook w:val="01E0"/>
            </w:tblPr>
            <w:tblGrid>
              <w:gridCol w:w="2931"/>
              <w:gridCol w:w="2931"/>
              <w:gridCol w:w="2927"/>
            </w:tblGrid>
            <w:tr w:rsidR="00BA63D0" w:rsidRPr="003514C3" w:rsidTr="00787E04">
              <w:trPr>
                <w:trHeight w:val="317"/>
                <w:jc w:val="center"/>
              </w:trPr>
              <w:tc>
                <w:tcPr>
                  <w:tcW w:w="2931" w:type="dxa"/>
                  <w:tcBorders>
                    <w:top w:val="nil"/>
                    <w:left w:val="nil"/>
                    <w:bottom w:val="single" w:sz="4" w:space="0" w:color="660066"/>
                    <w:right w:val="nil"/>
                  </w:tcBorders>
                  <w:vAlign w:val="center"/>
                  <w:hideMark/>
                </w:tcPr>
                <w:p w:rsidR="00BA63D0" w:rsidRPr="003514C3" w:rsidRDefault="00BA63D0" w:rsidP="00787E04">
                  <w:pPr>
                    <w:tabs>
                      <w:tab w:val="left" w:pos="567"/>
                      <w:tab w:val="center" w:pos="994"/>
                      <w:tab w:val="center" w:pos="3543"/>
                      <w:tab w:val="right" w:pos="6520"/>
                    </w:tabs>
                    <w:spacing w:before="100" w:beforeAutospacing="1" w:after="100" w:afterAutospacing="1" w:line="240" w:lineRule="exact"/>
                    <w:rPr>
                      <w:sz w:val="20"/>
                    </w:rPr>
                  </w:pPr>
                  <w:r w:rsidRPr="003514C3">
                    <w:rPr>
                      <w:sz w:val="20"/>
                    </w:rPr>
                    <w:t>11 Nisan 2013  PERŞEMBE</w:t>
                  </w:r>
                </w:p>
              </w:tc>
              <w:tc>
                <w:tcPr>
                  <w:tcW w:w="2931" w:type="dxa"/>
                  <w:tcBorders>
                    <w:top w:val="nil"/>
                    <w:left w:val="nil"/>
                    <w:bottom w:val="single" w:sz="4" w:space="0" w:color="660066"/>
                    <w:right w:val="nil"/>
                  </w:tcBorders>
                  <w:vAlign w:val="center"/>
                  <w:hideMark/>
                </w:tcPr>
                <w:p w:rsidR="00BA63D0" w:rsidRPr="003514C3" w:rsidRDefault="00BA63D0" w:rsidP="00787E04">
                  <w:pPr>
                    <w:tabs>
                      <w:tab w:val="left" w:pos="567"/>
                      <w:tab w:val="center" w:pos="994"/>
                      <w:tab w:val="center" w:pos="3543"/>
                      <w:tab w:val="right" w:pos="6520"/>
                    </w:tabs>
                    <w:spacing w:before="100" w:beforeAutospacing="1" w:after="100" w:afterAutospacing="1" w:line="240" w:lineRule="exact"/>
                    <w:jc w:val="center"/>
                    <w:rPr>
                      <w:sz w:val="20"/>
                    </w:rPr>
                  </w:pPr>
                  <w:r w:rsidRPr="003514C3">
                    <w:rPr>
                      <w:b/>
                      <w:sz w:val="20"/>
                    </w:rPr>
                    <w:t>Resmî Gazete</w:t>
                  </w:r>
                </w:p>
              </w:tc>
              <w:tc>
                <w:tcPr>
                  <w:tcW w:w="2927" w:type="dxa"/>
                  <w:tcBorders>
                    <w:top w:val="nil"/>
                    <w:left w:val="nil"/>
                    <w:bottom w:val="single" w:sz="4" w:space="0" w:color="660066"/>
                    <w:right w:val="nil"/>
                  </w:tcBorders>
                  <w:vAlign w:val="center"/>
                  <w:hideMark/>
                </w:tcPr>
                <w:p w:rsidR="00BA63D0" w:rsidRPr="003514C3" w:rsidRDefault="00BA63D0" w:rsidP="00787E04">
                  <w:pPr>
                    <w:spacing w:before="100" w:beforeAutospacing="1" w:after="100" w:afterAutospacing="1"/>
                    <w:jc w:val="right"/>
                    <w:rPr>
                      <w:sz w:val="20"/>
                    </w:rPr>
                  </w:pPr>
                  <w:r w:rsidRPr="003514C3">
                    <w:rPr>
                      <w:sz w:val="20"/>
                    </w:rPr>
                    <w:t>Sayı : 28615</w:t>
                  </w:r>
                </w:p>
              </w:tc>
            </w:tr>
            <w:tr w:rsidR="00BA63D0" w:rsidRPr="003514C3" w:rsidTr="00787E04">
              <w:trPr>
                <w:trHeight w:val="480"/>
                <w:jc w:val="center"/>
              </w:trPr>
              <w:tc>
                <w:tcPr>
                  <w:tcW w:w="8789" w:type="dxa"/>
                  <w:gridSpan w:val="3"/>
                  <w:vAlign w:val="center"/>
                  <w:hideMark/>
                </w:tcPr>
                <w:p w:rsidR="00BA63D0" w:rsidRPr="003514C3" w:rsidRDefault="00BA63D0" w:rsidP="00787E04">
                  <w:pPr>
                    <w:spacing w:before="100" w:beforeAutospacing="1" w:after="100" w:afterAutospacing="1"/>
                    <w:jc w:val="center"/>
                    <w:rPr>
                      <w:sz w:val="20"/>
                    </w:rPr>
                  </w:pPr>
                  <w:r w:rsidRPr="003514C3">
                    <w:rPr>
                      <w:b/>
                      <w:sz w:val="20"/>
                    </w:rPr>
                    <w:t>KANUN</w:t>
                  </w:r>
                </w:p>
              </w:tc>
            </w:tr>
            <w:tr w:rsidR="00BA63D0" w:rsidRPr="003514C3" w:rsidTr="00787E04">
              <w:trPr>
                <w:trHeight w:val="480"/>
                <w:jc w:val="center"/>
              </w:trPr>
              <w:tc>
                <w:tcPr>
                  <w:tcW w:w="8789" w:type="dxa"/>
                  <w:gridSpan w:val="3"/>
                  <w:vAlign w:val="center"/>
                  <w:hideMark/>
                </w:tcPr>
                <w:p w:rsidR="00BA63D0" w:rsidRPr="003514C3" w:rsidRDefault="00BA63D0" w:rsidP="00787E04">
                  <w:pPr>
                    <w:spacing w:before="100" w:beforeAutospacing="1" w:after="100" w:afterAutospacing="1" w:line="240" w:lineRule="exact"/>
                    <w:rPr>
                      <w:b/>
                      <w:sz w:val="20"/>
                    </w:rPr>
                  </w:pPr>
                  <w:r w:rsidRPr="003514C3">
                    <w:rPr>
                      <w:b/>
                      <w:sz w:val="20"/>
                    </w:rPr>
                    <w:t>GÜMRÜK KANUNU İLE BAZI KANUN VE KANUN HÜKMÜNDE</w:t>
                  </w:r>
                  <w:r w:rsidRPr="003514C3">
                    <w:rPr>
                      <w:b/>
                      <w:sz w:val="20"/>
                    </w:rPr>
                    <w:br/>
                    <w:t xml:space="preserve">KARARNAMELERDE DEĞİŞİKLİK YAPILMASINA </w:t>
                  </w:r>
                  <w:r w:rsidRPr="003514C3">
                    <w:rPr>
                      <w:b/>
                      <w:sz w:val="20"/>
                    </w:rPr>
                    <w:br/>
                    <w:t>DAİR KANUN</w:t>
                  </w:r>
                </w:p>
                <w:p w:rsidR="00BA63D0" w:rsidRPr="003514C3" w:rsidRDefault="00BA63D0" w:rsidP="00787E04">
                  <w:pPr>
                    <w:tabs>
                      <w:tab w:val="left" w:pos="566"/>
                      <w:tab w:val="right" w:pos="7938"/>
                    </w:tabs>
                    <w:spacing w:before="113" w:after="113" w:line="240" w:lineRule="exact"/>
                    <w:ind w:firstLine="567"/>
                    <w:rPr>
                      <w:sz w:val="20"/>
                    </w:rPr>
                  </w:pPr>
                  <w:r w:rsidRPr="003514C3">
                    <w:rPr>
                      <w:b/>
                      <w:sz w:val="20"/>
                      <w:u w:val="single"/>
                    </w:rPr>
                    <w:t>Kanun No. 6455</w:t>
                  </w:r>
                  <w:r w:rsidRPr="003514C3">
                    <w:rPr>
                      <w:b/>
                      <w:sz w:val="20"/>
                    </w:rPr>
                    <w:tab/>
                  </w:r>
                  <w:r w:rsidRPr="003514C3">
                    <w:rPr>
                      <w:b/>
                      <w:sz w:val="20"/>
                      <w:u w:val="single"/>
                    </w:rPr>
                    <w:t>Kabul Tarihi: 28/3/2013</w:t>
                  </w:r>
                </w:p>
                <w:p w:rsidR="00BA63D0" w:rsidRPr="003514C3" w:rsidRDefault="00BA63D0" w:rsidP="00787E04">
                  <w:pPr>
                    <w:tabs>
                      <w:tab w:val="left" w:pos="566"/>
                    </w:tabs>
                    <w:spacing w:before="100" w:beforeAutospacing="1" w:after="100" w:afterAutospacing="1" w:line="230" w:lineRule="exact"/>
                    <w:ind w:firstLine="566"/>
                    <w:jc w:val="both"/>
                    <w:rPr>
                      <w:sz w:val="20"/>
                    </w:rPr>
                  </w:pPr>
                  <w:r w:rsidRPr="003514C3">
                    <w:rPr>
                      <w:b/>
                      <w:sz w:val="20"/>
                    </w:rPr>
                    <w:t>MADDE 1 –</w:t>
                  </w:r>
                  <w:r w:rsidRPr="003514C3">
                    <w:rPr>
                      <w:sz w:val="20"/>
                    </w:rPr>
                    <w:t xml:space="preserve"> 4/1/1961 tarihli ve 213 sayılı Vergi Usul Kanununa 153 üncü maddesinden sonra gelmek üzere aşağıdaki madde eklenmiştir.</w:t>
                  </w:r>
                </w:p>
                <w:p w:rsidR="00BA63D0" w:rsidRPr="003514C3" w:rsidRDefault="00BA63D0" w:rsidP="00787E04">
                  <w:pPr>
                    <w:tabs>
                      <w:tab w:val="left" w:pos="566"/>
                    </w:tabs>
                    <w:spacing w:before="100" w:beforeAutospacing="1" w:after="100" w:afterAutospacing="1" w:line="230" w:lineRule="exact"/>
                    <w:ind w:firstLine="566"/>
                    <w:jc w:val="both"/>
                    <w:rPr>
                      <w:sz w:val="20"/>
                    </w:rPr>
                  </w:pPr>
                  <w:r w:rsidRPr="003514C3">
                    <w:rPr>
                      <w:b/>
                      <w:sz w:val="20"/>
                    </w:rPr>
                    <w:t>“Teminat uygulaması:</w:t>
                  </w:r>
                </w:p>
                <w:p w:rsidR="00BA63D0" w:rsidRPr="003514C3" w:rsidRDefault="00BA63D0" w:rsidP="00787E04">
                  <w:pPr>
                    <w:tabs>
                      <w:tab w:val="left" w:pos="566"/>
                    </w:tabs>
                    <w:spacing w:before="100" w:beforeAutospacing="1" w:after="100" w:afterAutospacing="1" w:line="230" w:lineRule="exact"/>
                    <w:ind w:firstLine="566"/>
                    <w:jc w:val="both"/>
                    <w:rPr>
                      <w:sz w:val="20"/>
                    </w:rPr>
                  </w:pPr>
                  <w:r w:rsidRPr="003514C3">
                    <w:rPr>
                      <w:sz w:val="20"/>
                    </w:rPr>
                    <w:t>MADDE 153/A –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edilenlerden, serbest meslek erbabının, şahıs işletmelerinde işletme sahibinin, adi ortaklıklarda ortaklardan her birinin, ticaret şirketlerinde; şirketin, kanuni temsilcilerinin, yönetim kurulu üyelerinin, şirket sermayesinin asgari % 10’una sahip olan gerçek veya tüzel kişilerin ya da bunların asgari % 10 ortağı olduğu veya yönetiminde bulundukları teşebbüslerin, tüzel kişiliği olmayan teşekküllerde bunları idare edenlerin veya düzenlenen raporda fiillerin işlenmesinde bilfiil bulundukları tespit edilenlerin işe başlama bildiriminin alınması halinde, bunlar adına mükellefiyet tesis edilebilmesi için işe başlama bildiriminde bulunanların ve mükellefiyeti terkin edilenlerin tüm vergi borçlarının ödenmiş ve 6183 sayılı Kanunun 10 uncu maddesinin birinci fıkrasının (1), (2) ve (3) numaralı bentlerinde sayılan nev’iden 75.000 Türk Lirasından ve düzenlenmiş olan sahte belgelerde yer alan toplam tutarın % 10’undan az olmamak üzere teminat verilmiş olması şarttır.</w:t>
                  </w:r>
                </w:p>
                <w:p w:rsidR="00BA63D0" w:rsidRPr="003514C3" w:rsidRDefault="00BA63D0" w:rsidP="00787E04">
                  <w:pPr>
                    <w:tabs>
                      <w:tab w:val="left" w:pos="566"/>
                    </w:tabs>
                    <w:spacing w:before="100" w:beforeAutospacing="1" w:after="100" w:afterAutospacing="1" w:line="230" w:lineRule="exact"/>
                    <w:ind w:firstLine="566"/>
                    <w:jc w:val="both"/>
                    <w:rPr>
                      <w:sz w:val="20"/>
                    </w:rPr>
                  </w:pPr>
                  <w:r w:rsidRPr="003514C3">
                    <w:rPr>
                      <w:sz w:val="20"/>
                    </w:rPr>
                    <w:t>Birinci fıkrada sayılanların ortağı oldukları adi ortaklıkların, kanuni temsilcisi, yönetim kurulu üyesi, şirket sermayesinin asgari % 10’una sahip oldukları ticaret şirketlerinin veya idare ettikleri tüzel kişiliği olmayan teşekküllerin işe başlama bildiriminde bulunması halinde de birinci fıkra hükmü uygulanır.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Birinci fıkrada sayılanların, mükellefiyeti bulunan adi ortaklık, ticaret şirketleri ve tüzel kişiliği olmayan teşekküllerin kanuni temsilcisi, yönetim kurulu üyesi, idarecisi, asgari % 10 ortağı olması, bunları devralması, kısmen veya tamamen bunlara devrolunması halinde, keyfiyetin vergi dairesinin ıttılaına girdiği tarihten itibaren bir ay içinde birinci fıkrada yer alan şartların yerine getirilmesi bu mükelleflerden yazılı olarak istenir. Otuz günlük süre içinde şartların yerine getirilmemesi ve sayılan kişilerin statülerinin devam ettirilmesi halinde, istenilen teminat tutarı verilen sürenin son günü vade tarihi olarak kabul edilmek suretiyle mükellef adına teminat alacağı olarak tahakkuk ettirilir. Tahakkuk ettirilen teminat alacağı, gecikme zammı tatbik edilerek mükelleften, birinci fıkrada sayılan kişilerin teminat isteme tarihi itibarıyla tahakkuk etmiş tüm vergi borçları ise mükellef müşterek ve müteselsil sorumlu olmak üzere, bu kişilerden 6183 sayılı Kanun uyarınca takip ve tahsil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Birinci fıkrada sayılanlar hariç olmak üzere, 359 uncu maddede yer alan sahte belge düzenleme fiilini işledikleri vergi incelemesine yetkili olanlarca mükellef hakkında yapılan inceleme  neticesinde  düzenlenen  raporla  tespit  edilenlerden  bu  durumları  kesinleşenlerin, keyfiyetin vergi dairesinin ıttılaına girdiği tarihten itibaren bir ay içinde 6183 sayılı Kanunun 10 uncu maddesinin birinci fıkrasının (1), (2) ve (3) numaralı bentlerinde sayılan nev’iden 75.000 Türk Lirasından ve düzenlenmiş olan sahte belgelerde yer alan toplam tutarın % 10’undan az olmamak üzere yazıyla otuz gün içinde teminat göstermesi istenir. Fiil tüzel kişilik veya tüzel kişiliği olmayan teşekkül bünyesinde işlenmişse teminat bunlardan istenir. Verilen sürede şartların yerine getirilmemesi halinde, istenilen teminat tutarı verilen sürenin son günü vade tarihi olarak kabul edilmek suretiyle mükellef adına teminat alacağı olarak tahakkuk ettirilir. Tahakkuk </w:t>
                  </w:r>
                  <w:r w:rsidRPr="003514C3">
                    <w:rPr>
                      <w:sz w:val="20"/>
                    </w:rPr>
                    <w:lastRenderedPageBreak/>
                    <w:t>ettirilen teminat alacağı, mükelleften 6183 sayılı Kanun uyarınca gecikme zammı tatbik edilerek takip ve tahsil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3568 sayılı Kanun kapsamında faaliyette bulunan meslek mensuplarından bu maddenin birinci fıkrasında sayılan haller dolayısıyla mükellefiyeti terkin edilenlerin bu fiillerine iştirak ettiği inceleme raporuyla tespit edilenler ve bu durumu kesinleşenler hakkında üç yıl süreyle geçici olarak mesleki faaliyetten alıkoyma cezası uygulanır. Bu cezanın uygulanmasında 3568 sayılı Kanunda yer alan usuller tatbik edilir. Sürenin sonunda, meslek mensubunun tekrar faaliyete başlamak istemesi halinde kendisinden bir ay içinde 6183 sayılı Kanunun 10 uncu maddesinin birinci fıkrasının (1), (2) ve (3) numaralı bentlerinde sayılan nev’iden 75.000 Türk Lirasından ve düzenlenmiş olan sahte belgelerde yer alan toplam tutarın % 10’undan az olmamak üzere yazıyla teminat istenir. Verilen sürede teminatın gösterilmemesi halinde dördüncü fıkranın ilgili hükmüne göre işlem yapılır.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3568 sayılı Kanun kapsamında faaliyette bulunan meslek mensuplarından dördüncü fıkrada sayılan fiile iştirak ettiği inceleme raporu ile tespit edilen ve bu durumu kesinleşenlerden beşinci fıkrada yer verilen esaslar dahilinde teminat istenir. Verilen sürede teminatın gösterilmemesi halinde dördüncü fıkranın ilgili hükmüne göre işlem yapılır.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Birinci, ikinci ve üçüncü fıkralarda sayılan hallerde teminat alınmasını takip eden takvim yılının başından itibaren üç yıl içinde, sahte veya muhteviyatı itibarıyla yanıltıcı belge kullanılması hariç 359 uncu maddede sayılan fiillerden herhangi birinin işlenmediğinin tespit edilmesi halinde; dördüncü fıkrada sayılan hallerde ise teminat alınmasını takip eden takvim yılının başından itibaren beş yıl içinde sahte veya muhteviyatı itibarıyla yanıltıcı belge kullanılması hariç 359 uncu maddede sayılan fiillerden herhangi birinin işlendiğinin tespit edilmemesi halinde alınmış olan teminat başkaca vergi borcu bulunmaması kaydıyla mükellefe iade edilir. Söz konusu fiillerin işlenmiş olduğunun tespit edilmesi halinde; fiil birinci fıkra kapsamında ise mükellefiyet 160 ıncı maddenin üçüncü fıkrasına göre terkin edilir, terkin tarihi itibarıyla ödenmemiş vergi borçları ile işlenmiş olan fiillerden doğan vergi borcu alınan teminattan mahsup edilir, artan tutar mükellefe iade edilir. Fiil dördüncü fıkra kapsamında ise vergi borçları ile işlenen fiilden doğan vergi borçları teminattan mahsup edilir, ayrıca mükelleften mezkûr fıkra hükmünce yeniden teminat istenir. Verilen sürede teminatın gösterilmemesi halinde dördüncü fıkranın ilgili hükmüne göre işlem yapılır.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 xml:space="preserve">Beşinci ve altıncı fıkralarda belirtilen hallerde, teminat alınmasını takip eden takvim yılının başından itibaren beş yıl içinde mezkûr fıkralarda yer alan fiillerin işlendiğinin veya bu fiillere iştirak edildiğinin tespit edilmemiş olması halinde alınmış olan teminat başkaca vergi borcu bulunmaması durumunda meslek mensubuna iade edilir. Söz konusu fiillerin işlendiğinin veya bunlara iştirak edildiğinin </w:t>
                  </w:r>
                  <w:proofErr w:type="gramStart"/>
                  <w:r w:rsidRPr="003514C3">
                    <w:rPr>
                      <w:sz w:val="20"/>
                    </w:rPr>
                    <w:t>tespit  edilmesi</w:t>
                  </w:r>
                  <w:proofErr w:type="gramEnd"/>
                  <w:r w:rsidRPr="003514C3">
                    <w:rPr>
                      <w:sz w:val="20"/>
                    </w:rPr>
                    <w:t xml:space="preserve"> halinde, fiil beşinci fıkra kapsamında ise meslek mensubu hakkında meslekten çıkarma cezası uygulanır. Bu cezanın uygulanmasında 3568 sayılı Kanunda yer alan usuller tatbik edilir. Fiil altıncı fıkra kapsamında ise mezkûr fıkra uyarınca işlem tesis edilir.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Bu madde uyarınca teminat alınan mükelleflerin, teminatın alındığı tarihten sonra tahakkuk eden ve süresinde ödenmeyen vergi borçlarının tutarı alınan teminat tutarının %10’unu aşması halinde, teminat paraya çevrilerek 6183 sayılı Kanunun 47 nci maddesi uyarınca mükellefin borçlarına mahsup edilir ve mükelleften teminat tutarının tamamlanması istenir. Teminatın tamamlanmaması halinde dördüncü fıkranın ilgili hükmüne göre işlem yapılır.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359 uncu maddede sayılan fiilleri işledikleri veya bu fiillere iştirak ettikleri vergi incelemesine yetkili olanlarca düzenlenen raporla tespit edilenlerden bu durumları kesinleşenler ile birinci, ikinci ve üçüncü fıkraların kapsamına girenler veya bu fiillere iştirak edenler, fiilin işlendiği tarihten itibaren altı yıl süreyle hiçbir surette vergi teşvik ve desteklerinden yararlanamazlar.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Bu madde hükümlerine göre istenecek teminat tutarı; düzenlenmiş olan sahte belgelerde yer alan tutarların toplamı, faaliyet alanı, mükellefin hukuki statüsü, faaliyette bulunulan il veya bölge, vergi borcu toplamı, fiilin tekrar edip etmediği gibi kıstaslar esas alınarak Maliye Bakanlığınca belirlenecek usul ve esaslara göre, vergi dairesi müdürünün yazılı talebine istinaden defterdar ve/veya vergi dairesi başkanı tarafından tayin edilir.</w:t>
                  </w:r>
                </w:p>
                <w:p w:rsidR="005A32D3" w:rsidRDefault="005A32D3" w:rsidP="00787E04">
                  <w:pPr>
                    <w:tabs>
                      <w:tab w:val="left" w:pos="566"/>
                    </w:tabs>
                    <w:spacing w:before="100" w:beforeAutospacing="1" w:after="100" w:afterAutospacing="1" w:line="243" w:lineRule="exact"/>
                    <w:ind w:firstLine="566"/>
                    <w:jc w:val="both"/>
                    <w:rPr>
                      <w:sz w:val="20"/>
                    </w:rPr>
                  </w:pP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Birinci fıkrada sayılanlar ile sahte veya muhteviyatı itibarıyla yanıltıcı belge kullanılması hariç 359 uncu maddede sayılan fiilleri işleyenler Maliye Bakanlığınca belirlenen usul ve esaslara göre duyurulur. Bu kapsamda yapılan duyurular vergi mahremiyetinin ihlâli sayılmaz. Fiil tüzel kişilik veya tüzel kişiliği olmayan teşekkül bünyesinde işlenmişse, bunlar da duyurulur.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Bu maddenin uygulanmasına ilişkin usul ve esasları belirlemeye Maliye Bakanlığı yetkilidir.”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b/>
                      <w:sz w:val="20"/>
                    </w:rPr>
                    <w:t>MADDE 2 –</w:t>
                  </w:r>
                  <w:r w:rsidRPr="003514C3">
                    <w:rPr>
                      <w:sz w:val="20"/>
                    </w:rPr>
                    <w:t xml:space="preserve"> 27/10/1999 tarihli ve 4458 sayılı Gümrük Kanununun 3 üncü maddesinin birinci fıkrasına aşağıdaki bent eklenmiştir.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“26. “Gümrüklenmiş değer” deyimi, Uluslararası Kıymet Sözleşmesine göre belirlenecek; ithal eşyası için eşyanın CIF kıymeti ile gümrük vergileri toplamını, ihraç eşyası için FOB kıymeti ile gümrük vergileri toplamını;”</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b/>
                      <w:sz w:val="20"/>
                    </w:rPr>
                    <w:t xml:space="preserve">MADDE 3 – </w:t>
                  </w:r>
                  <w:r w:rsidRPr="003514C3">
                    <w:rPr>
                      <w:sz w:val="20"/>
                    </w:rPr>
                    <w:t>4458 sayılı Kanunun 167 nci maddesinin birinci fıkrasının (9) numaralı bendine aşağıdaki alt bent eklenmiştir.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“e) 1/7/2010 tarihinden itibaren geçerli olmak üzere, yolcu ve yük taşımacılığı faaliyetlerinde bulunan hava yolu şirketlerinin bu faaliyetlerinde kullanılmak üzere ithal edilen hava taşıtları, motorları ve bunların aksam ve parçaları,”</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4 –</w:t>
                  </w:r>
                  <w:r w:rsidRPr="003514C3">
                    <w:rPr>
                      <w:sz w:val="20"/>
                    </w:rPr>
                    <w:t xml:space="preserve"> 4458 sayılı Kanunun 177 nci maddesinin birinci fıkrasının (l) bendi ve ikinci fıkrası aşağıdaki şekilde değiştirilmiş, aynı maddeye ikinci fıkrasından sonra gelmek üzere aşağıdaki fıkra eklenmiş ve mevcut üçüncü fıkra dördüncü fıkra olarak teselsül ettirilmiştir.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 “l) 235 inci maddesinin birinci fıkrasının (a) ve (c) bentleri ile üçüncü fıkrasında belirtilen eşya ve 237 nci maddesinin üçüncü ve altıncı fıkralarında belirtilen eşya,”</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Kaçakçılıkla Mücadele Kanunu hükümleri uyarınca;</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a) Tasfiye edilebilecek duruma gelen eşya,</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 El konulan eşyanın mahkemesince sahibine iadesine karar verilmesi halinde, eşyanın teslim alınması için ilgilisine yapılan tebliğ tarihinden itibaren otuz gün içinde teslim alınmayan eşya,</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178 inci madde hükümlerine göre tasfiye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 “3. Tasfiye edilmesine karar verilen eşyanın bulunmaması halinde, ithal eşyası için CIF, ihraç eşyası için FOB kıymeti ile bunlara ilişkin gümrük vergileri tutarları tahsil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 –</w:t>
                  </w:r>
                  <w:r w:rsidRPr="003514C3">
                    <w:rPr>
                      <w:sz w:val="20"/>
                    </w:rPr>
                    <w:t xml:space="preserve"> 4458 sayılı Kanunun 180 inci maddesinin birinci fıkrası, ikinci fıkrasının son cümlesi ve üçüncü fıkrası aşağıdaki şekilde değiştirilmiş ve maddeye aşağıdaki fıkralar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 177 nci maddenin birinci fıkrasının (b), (e), (f), (g) ve (k) bentlerinde ve ikinci fıkrasının (b) bendinde belirtilen eşyanın satış bedelinden sırasıyla;</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a) Hizmet karşılığı alacaklar ve yapılmış masraflar,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 Gümrük vergileri,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c) Satış için yapılmış masraflar,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d) Para cezaları,</w:t>
                  </w:r>
                </w:p>
                <w:p w:rsidR="00BA63D0" w:rsidRPr="003514C3" w:rsidRDefault="00BA63D0" w:rsidP="00787E04">
                  <w:pPr>
                    <w:tabs>
                      <w:tab w:val="left" w:pos="566"/>
                    </w:tabs>
                    <w:spacing w:before="100" w:beforeAutospacing="1" w:after="100" w:afterAutospacing="1" w:line="240" w:lineRule="exact"/>
                    <w:ind w:firstLine="566"/>
                    <w:jc w:val="both"/>
                    <w:rPr>
                      <w:sz w:val="20"/>
                    </w:rPr>
                  </w:pPr>
                  <w:proofErr w:type="gramStart"/>
                  <w:r w:rsidRPr="003514C3">
                    <w:rPr>
                      <w:sz w:val="20"/>
                    </w:rPr>
                    <w:t>ayrılarak</w:t>
                  </w:r>
                  <w:proofErr w:type="gramEnd"/>
                  <w:r w:rsidRPr="003514C3">
                    <w:rPr>
                      <w:sz w:val="20"/>
                    </w:rPr>
                    <w:t xml:space="preserve"> hak sahiplerine dağıtılır. Bu bedellerin dağıtımından sonra artan para olursa, eşya sahipleri adına emanet hesabına alınır. Emanete alındığı tarihten itibaren bir yıl içinde alınmayan para ile 177 nci maddenin birinci fıkrasının diğer bentlerinde belirtilen eşyanın satış bedelinden bu fıkradaki usule göre yapılacak dağıtımdan sonra kalan para Gümrük ve Ticaret Bakanlığı döner sermaye işletmesine irat kaydedilir.”</w:t>
                  </w:r>
                </w:p>
                <w:p w:rsidR="00BA63D0" w:rsidRPr="003514C3" w:rsidRDefault="00BA63D0" w:rsidP="00787E04">
                  <w:pPr>
                    <w:tabs>
                      <w:tab w:val="left" w:pos="566"/>
                    </w:tabs>
                    <w:spacing w:before="100" w:beforeAutospacing="1" w:after="100" w:afterAutospacing="1" w:line="240" w:lineRule="exact"/>
                    <w:jc w:val="both"/>
                    <w:rPr>
                      <w:sz w:val="20"/>
                    </w:rPr>
                  </w:pPr>
                  <w:r w:rsidRPr="003514C3">
                    <w:rPr>
                      <w:sz w:val="20"/>
                    </w:rPr>
                    <w:t>“Eşyanın sahibine iade edilmesine karar verilmesi halinde tasfiye edilen eşyanın gümrük vergileri iade edilmez, müsadere kararı verilmesi halinde satış bedeli Gümrük ve Ticaret Bakanlığı döner sermaye işletmesine irat kaydedilir.”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 Tasfiye edilen eşya ve taşıtın satış bedelinden alınacak gümrük vergileri, eşya için gümrük beyannamesi verilmiş ise beyannamenin tescil edildiği tarihte, kaçak eşya için kaçak eşya tespit tutanağının düzenlendiği tarihte, söz konusu tarihler bilinmiyorsa tespit ve tahakkuk belgesinin düzenlendiği tarihteki vergi oranlarına göre belirlenir.”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“4. Üzerlerinde satılamaz, devredilemez, haciz, rehin, ipotek gibi şerhler bulunan taşıtların tasfiyesinde, bu şerhler ayrıca bir işleme gerek olmaksızın, tasfiye kararı alındığı tarihten itibaren kalkmış sayılarak varsa tescil kayıtları buna göre düzeltilir ve tasfiyesi tamamlanarak birinci ve ikinci fıkra hükümleri çerçevesinde kalan para emanete alınır. Dava sonucunda taşıtın sahibine iadesine karar verilmesi halinde, şerhlere konu bedel ilgilisine ödendikten sonra kalan tutar ikinci fıkra hükmü uyarınca sahibine ödenir.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5. Bu Kanun kapsamında yapılacak tasfiye işlemlerinde 8/9/1983 tarihli ve 2886 sayılı Devlet İhale Kanunu hükümleri uygulanmaz ve buna ilişkin usul ve esaslar yönetmelikle belirlenir.”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6 –</w:t>
                  </w:r>
                  <w:r w:rsidRPr="003514C3">
                    <w:rPr>
                      <w:sz w:val="20"/>
                    </w:rPr>
                    <w:t xml:space="preserve"> 4458 sayılı Kanunun 197 nci maddesinin birinci fıkrasında yer alan “beyanname veya beyanname yerine geçen belge üzerinde” ibaresi madde metninden çıkarılmıştır.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7 –</w:t>
                  </w:r>
                  <w:r w:rsidRPr="003514C3">
                    <w:rPr>
                      <w:sz w:val="20"/>
                    </w:rPr>
                    <w:t xml:space="preserve"> 4458 sayılı Kanunun 232 nci maddesinin birinci fıkrasından sonra gelmek üzere aşağıdaki fıkra eklenmiş ve müteakip fıkra numarası buna göre teselsül ettirilmiştir.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Konusu ve yükümlüsünün aynı olması, aralarında maddi veya hukuki yönden bağlılık bulunması şartıyla; birden fazla işleme veya beyannameye ilişkin gümrük vergileri ve para cezalarına tek tahakkuk ve ceza kararı düzenlenebilir.”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8 –</w:t>
                  </w:r>
                  <w:r w:rsidRPr="003514C3">
                    <w:rPr>
                      <w:sz w:val="20"/>
                    </w:rPr>
                    <w:t xml:space="preserve"> 4458 sayılı Kanuna 218 inci maddesinden sonra gelmek üzere aşağıdaki madde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218/A – 1. Bakanlık, 8/6/1994 tarihli ve 3996 sayılı Bazı Yatırım ve Hizmetlerin Yap-İşlet-Devret Modeli Çerçevesinde Yaptırılması Hakkında Kanun uyarınca yaptırarak işletme hakkını verdiği gümrük kapıları ve/veya lojistik merkezlerini, işletme süresi bittikten sonra 30 yılı geçmemek üzere, 24/11/1994 tarihli ve 4046 sayılı Özelleştirme Uygulamaları Hakkında Kanunun 18 inci maddesinde belirtilen kiralama ve/veya işletme hakkının verilmesi yöntemleri ile 3996 sayılı Kanun ve bu Kanunun uygulanmasına ilişkin ikincil mevzuattaki görevlendirme usullerini kıyas yoluyla uygulayarak devredebilir. Devirlerin yöntemini, değer tespit komisyonu ve görevlendirme komisyonu üyelerini, bu komisyonların çalışma usul ve esasları ile diğer hususları belirlemeye Bakan yetkilidir.”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9 –</w:t>
                  </w:r>
                  <w:r w:rsidRPr="003514C3">
                    <w:rPr>
                      <w:sz w:val="20"/>
                    </w:rPr>
                    <w:t xml:space="preserve"> 4458 sayılı Kanunun 227 nci maddesinin birinci fıkrasının (g) bendinde yer alan “üç yıl” ibaresi “bir yıl” ve 228 inci maddesinin birinci fıkrasında yer alan “üç yıl” ibaresi “iki yıl” şeklinde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10 –</w:t>
                  </w:r>
                  <w:r w:rsidRPr="003514C3">
                    <w:rPr>
                      <w:sz w:val="20"/>
                    </w:rPr>
                    <w:t xml:space="preserve"> 4458 sayılı Kanunun 231 inci maddesi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231 – 1. İdari yaptırıma konu fiilin, ceza uygulamasını gerektiren bir fiile ilişkin olması ve zamanaşımı daha uzun bulunan bu fiil nedeniyle ceza davası açılmış olmak kaydıyla, idari yaptırım kararları Türk Ceza Kanunundaki dava ve ceza zamanaşımı süreleri içerisinde uygulanır.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Gümrük vergileri alacağına bağlı idari para cezalarının zamanaşımı, bu idari para cezalarına ilişkin gümrük vergilerinin zamanaşımına tabidir.”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11 –</w:t>
                  </w:r>
                  <w:r w:rsidRPr="003514C3">
                    <w:rPr>
                      <w:sz w:val="20"/>
                    </w:rPr>
                    <w:t xml:space="preserve"> 4458 sayılı Kanunun 234 üncü maddesinin birinci fıkrasının (a) bendinde yer alan “gümrük vergisi” ibareleri “ithalat vergileri”, (b) bendinde yer alan “gümrük vergisine” ibaresi “ithalat vergilerine”, (a), (b) ve (c) bentlerinde yer alan “gümrük vergisinden” ibareleri “ithalat vergilerinden” şeklinde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12 –</w:t>
                  </w:r>
                  <w:r w:rsidRPr="003514C3">
                    <w:rPr>
                      <w:sz w:val="20"/>
                    </w:rPr>
                    <w:t xml:space="preserve"> 4458 sayılı Kanunun 235 inci maddesi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235 – 1. Serbest dolaşıma giriş rejimine tabi tutulan eşyaya ilişkin olarak, yapılan beyan ile muayene ve denetleme veya teslimden sonra kontrol sonucunda;</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a) Eşyanın genel düzenleyici idari işlemlerle ithalinin yasaklanmış olduğunun tespiti halinde, eşyanın gümrük vergilerinin alınmasının yanı sıra, gümrüklenmiş değerinin dört katı idari para cezası verilir.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 (a) bendindeki eşyanın değersiz, artık veya atık madde olması durumunda, idari para cezası; dökme halinde gelen eşya için ton başına otuz bin Türk Lirası, ambalajlı gelmesi halinde kap başına altı yüz Türk Lirası olarak hesaplanır ve eşya yurtdışı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c) Eşyanın ithali, lisansa, şarta, izne, kısıntıya veya belli kuruluşların vereceği uygunluk veya yeterlilik belgesine tabi olduğu halde uygunluk ve yeterlilik belgesine tabi değilmiş veya belge alınmış gibi beyan edildiğinin tespit edilmesi halinde, eşyanın gümrük vergilerinin yanı sıra, eşyanın gümrüklenmiş değerinin iki katı idari para cezası verilir.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d) (c) bendindeki eşyanın değersiz, artık veya atık madde olması durumunda, idari para cezası; dökme halinde gelen eşya için ton başına sekiz bin Türk Lirası, ambalajlı gelmesi halinde kap başına iki yüz Türk Lirası olarak hesaplanır ve eşya yurtdışı edilir.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2. İhracat rejimine tabi tutulan eşyaya ilişkin olarak, yapılan beyan ile muayene ve denetleme veya kontrol sonucunda;</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a) Eşyanın genel düzenleyici idari işlemlerle ihracının yasaklanmış olduğunun tespiti halinde, eşyanın gümrüklenmiş değerinin iki katı idari para cezası verilir.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b) Eşyanın ihracı, lisansa, şarta, izne, kısıntıya veya belli kuruluşların vereceği uygunluk veya yeterlilik belgesine tabi olduğu halde uygunluk ve yeterlilik belgesine tabi değilmiş veya belge alınmış gibi beyan edildiğinin tespit edilmesi halinde, eşyanın gümrüklenmiş değeri kadar idari para cezası verilir.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3. Yolcuların, gümrük mevzuatına göre kişisel ve hediyelik eşya kapsamı dışında olup beyanlarına aykırı olarak üzerlerinde, eşyası arasında veya taşıma araçlarında çıkan ya da başkasına ait olduğu halde kendi eşyasıymış gibi gösterdikleri eşyanın gümrük vergileri iki kat olarak alınır ve eşya sahibine teslim edilir. Gümrük vergileri ödenmediği takdirde, eşya gümrüğe terk edilmiş sayılır.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4. Birinci fıkranın (a) ve (c) bentlerinde belirtilen eşyaya el konularak mülkiyetinin kamuya geçirilmesine karar verilir ve eşya 177 ila 180 inci madde hükümlerine göre tasfiyeye tabi tutulur.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5. Türkiye Gümrük Bölgesine getirilen ve transit rejim beyanında bulunulan serbest dolaşımda olmayan eşyanın, beyan edilenden belirgin bir şekilde farklı cinste eşya olduğunun tespiti halinde, farklı çıkan eşyanın gümrüklenmiş değerinin iki katı idari para cezası verilir.”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b/>
                      <w:sz w:val="20"/>
                    </w:rPr>
                    <w:t>MADDE 13 –</w:t>
                  </w:r>
                  <w:r w:rsidRPr="003514C3">
                    <w:rPr>
                      <w:sz w:val="20"/>
                    </w:rPr>
                    <w:t xml:space="preserve"> 4458 sayılı Kanunun 236 ncı maddesinin birinci fıkrası aşağıdaki şekilde değiştirilmiş ve maddeye aşağıdaki fıkralar eklenmiştir.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“1. Teminat alınmış olsa bile, gümrük işlemlerine başlanmadan veya bu işlemler bitirilip gümrük idaresinin izni alınmadan gümrük antrepoları veya gümrük idaresince eşya konulmasına izin verilen yerlerden kısmen veya tamamen eşya çıkarılması veya buralardaki eşyanın değiştirilmesi ya da yapılan sayımlarda kayıtlara göre eşyanın bir kısmının noksan olduğunun anlaşılması hallerinde, bu eşyanın gümrük vergilerinin yanı sıra gümrüklenmiş değerinin iki katı idari para cezası verilir.”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“4. Gümrüksüz satış mağazalarından hak sahibi olmayanlara satış yapılması halinde satışa konu eşyaya, hak sahibi olmakla birlikte limit üstü satış yapılması halinde de limit üstü eşyaya ait ithalat vergilerinin yanı sıra bu vergilerin üç katı para cezası verilir.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5. Gümrük antrepolarındaki eşyanın, antrepo beyannamesinde beyan edilenden belirgin bir şekilde farklı cinste eşya olduğunun tespiti halinde, bu eşyanın gümrüklenmiş değerinin iki katı idari para cezası verilir, eşyaya el konularak mülkiyetinin kamuya geçirilmesine karar verilir ve eşya 177 ila 180 inci madde hükümlerine göre tasfiyeye tabi tutulur.”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b/>
                      <w:sz w:val="20"/>
                    </w:rPr>
                    <w:t>MADDE 14 –</w:t>
                  </w:r>
                  <w:r w:rsidRPr="003514C3">
                    <w:rPr>
                      <w:sz w:val="20"/>
                    </w:rPr>
                    <w:t xml:space="preserve"> 4458 sayılı Kanunun 237 nci maddesinin birinci fıkrasında yer alan “gümrük vergisi” ibaresi “gümrük vergileri” şeklinde değiştirilmiş, birinci ve üçüncü fıkralarında yer alan “taşıt araçlarının sahipleri, kaptanları veya acentaları tarafından gümrük idaresine” ibareleri madde metninden çıkarılmış, üçüncü fıkrasında yer alan “eşyaya el konularak müsadere olunur” ibaresi “eşyaya el konularak mülkiyetinin kamuya geçirilmesine karar verilir, 177 ila 180 inci madde hükümlerine göre tasfiyeye tabi tutulur” şeklinde ve altıncı fıkrası aşağıdaki şekilde değiştirilmiş ve maddeye aşağıdaki fıkra eklenmiştir.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“6. Türkiye Gümrük Bölgesine giriş yapan taşıt içerisinde özet beyan verilmeksizin eşya getirildiğinin gümrük idaresince belirlendiği veya eşyanın boşaltılmasına izin verilmesinden sonra gümrük idaresine bildirildiği ve bu eşyanın verilmiş olan özet beyanlardan biri ile ilişkili olmadığının anlaşıldığı hallerde, söz konusu eşya için özet beyan vermekle yükümlü olan kişinin tespit edilmesi halinde bu kişi, tespit edilememesi halinde ise eşyayı Türkiye Gümrük Bölgesine getiren kişi tarafından, eşyanın yanlışlıkla mahrecinden fazla olarak yüklenmiş olduğu gümrük idaresince belirlenecek süre içinde kanıtlanamadığı takdirde, söz konusu eşyaya el konularak mülkiyetinin kamuya geçirilmesine karar verilir ve 177 ila 180 inci madde hükümlerine göre tasfiyeye tabi tutulur. Ayrıca eşyanın CIF kıymeti kadar para cezası verilir.”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“7. Birinci, ikinci ve üçüncü fıkralarda belirtilen para cezaları özet beyanı veren kişiden, altıncı fıkrada belirtilen para cezası ise özet beyanı vermekle yükümlü olduğu tespit edilen kişiden, bu kişinin tespit edilememesi halinde eşyayı Türkiye Gümrük Bölgesine getiren kişiden alınır.”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b/>
                      <w:sz w:val="20"/>
                    </w:rPr>
                    <w:t>MADDE 15 –</w:t>
                  </w:r>
                  <w:r w:rsidRPr="003514C3">
                    <w:rPr>
                      <w:sz w:val="20"/>
                    </w:rPr>
                    <w:t xml:space="preserve"> 4458 sayılı Kanunun 238 inci maddesinin birinci fıkrası aşağıdaki şekilde değiştirilmiştir.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“1. 241 inci maddenin üçüncü fıkrasının (h), (l) ve (m) bentleri, dördüncü fıkrasının (g) ve (h) bentleri ile beşinci fıkrasının (b) bendinde belirtilen durumlar hariç, dâhilde işleme rejimi, gümrük kontrolü altında işleme rejimi ile geçici ithalat rejimine ilişkin hükümlerin ihlali halinde eşyanın gümrüklenmiş değerinin iki katı, tam muafiyet suretiyle geçici olarak ithal edilen özel kullanıma mahsus taşıtlar için gümrük vergileri tutarının dörtte biri oranında para cezası verilir. Ancak, dâhilde işleme rejimi kapsamı ithal eşyasının, işleme faaliyetindeki hali veya işlem görmüş ürün hali de dahil olmak üzere rejim çerçevesinde izin verilen yerlerde tespiti halinde, ithal eşyasının gümrük vergileri tutarının iki katı oranında para cezası verilir. Bu cezanın ödeme süresi içinde eşyanın gümrükçe onaylanmış başka bir işlem veya kullanıma tabi tutulmaması halinde eşyanın gümrük vergileri tutarında para cezası tahsil edilir.”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b/>
                      <w:sz w:val="20"/>
                    </w:rPr>
                    <w:t>MADDE 16 –</w:t>
                  </w:r>
                  <w:r w:rsidRPr="003514C3">
                    <w:rPr>
                      <w:sz w:val="20"/>
                    </w:rPr>
                    <w:t xml:space="preserve"> 4458 sayılı Kanunun 239 uncu maddesine aşağıdaki fıkra ile birinci fıkrasına “1.” şeklinde fıkra numarası eklenmiştir.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“2. Gümrük vergileri ödenmek suretiyle ihraç edilebilen eşyayı, gümrük işlemlerine tabi tutmaksızın veya gümrük vergileri kısmen veya tamamen ödenmeksizin Türkiye Gümrük Bölgesinden çıkaranlara eşyanın gümrük vergilerinin yanı sıra bu vergilerin iki katı idari para cezası verilir.”</w:t>
                  </w:r>
                </w:p>
                <w:p w:rsidR="005A32D3" w:rsidRDefault="005A32D3" w:rsidP="00787E04">
                  <w:pPr>
                    <w:tabs>
                      <w:tab w:val="left" w:pos="566"/>
                    </w:tabs>
                    <w:spacing w:before="100" w:beforeAutospacing="1" w:after="100" w:afterAutospacing="1" w:line="247" w:lineRule="exact"/>
                    <w:ind w:firstLine="566"/>
                    <w:jc w:val="both"/>
                    <w:rPr>
                      <w:b/>
                      <w:sz w:val="20"/>
                    </w:rPr>
                  </w:pP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b/>
                      <w:sz w:val="20"/>
                    </w:rPr>
                    <w:t>MADDE 17 –</w:t>
                  </w:r>
                  <w:r w:rsidRPr="003514C3">
                    <w:rPr>
                      <w:sz w:val="20"/>
                    </w:rPr>
                    <w:t xml:space="preserve"> 4458 sayılı Kanunun 241 inci maddesinin altıncı fıkrasının (a) bendine “yanaşması” ibaresinden sonra gelmek üzere “ile yükü bulunmadığı durumlarda, yük almadığının veya yükünün başka bir limana çıkarıldığının veya avarya olduğunun kanıtlanamaması” ibaresi eklenmiştir.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b/>
                      <w:sz w:val="20"/>
                    </w:rPr>
                    <w:t>MADDE 18 –</w:t>
                  </w:r>
                  <w:r w:rsidRPr="003514C3">
                    <w:rPr>
                      <w:sz w:val="20"/>
                    </w:rPr>
                    <w:t xml:space="preserve"> 4458 sayılı Kanunun 244 üncü maddesinin ikinci fıkrası aşağıdaki şekilde değiştirilmiştir.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“2. Gümrük vergileri ve cezalarına ilişkin fiilin, 5607 sayılı Kanunun 3 üncü maddesinde yer alan kaçakçılık suçları ile ilişkili olması halinde bu madde hükmü uygulanmaz.”</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b/>
                      <w:sz w:val="20"/>
                    </w:rPr>
                    <w:t>MADDE 19 –</w:t>
                  </w:r>
                  <w:r w:rsidRPr="003514C3">
                    <w:rPr>
                      <w:sz w:val="20"/>
                    </w:rPr>
                    <w:t xml:space="preserve"> 1/6/2000 tarihli ve 4572 sayılı Tarım Satış Kooperatif ve Birlikleri Hakkında Kanunun 1 inci maddesinin birinci fıkrası ile beşinci fıkrası aşağıdaki şekilde değiştirilmiştir.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“Bu Kanunun amacı; tarım satış kooperatif ve birliklerine ilişkin hükümleri düzenlemek, bu kuruluşların kooperatifçilik ve kurumsal yönetim ilkelerine uygun olarak yönetilmelerini, özerk, güçlü ve bağımsız mali yapıyla piyasa koşullarında etkin, verimli ve sürdürülebilir bir şekilde faaliyet göstermelerini sağlamak ve tarım satış kooperatifçiliğini güçlendirmektir.”</w:t>
                  </w:r>
                </w:p>
                <w:p w:rsidR="00BA63D0" w:rsidRPr="003514C3" w:rsidRDefault="00BA63D0" w:rsidP="00787E04">
                  <w:pPr>
                    <w:tabs>
                      <w:tab w:val="left" w:pos="566"/>
                    </w:tabs>
                    <w:spacing w:before="100" w:beforeAutospacing="1" w:after="100" w:afterAutospacing="1" w:line="247" w:lineRule="exact"/>
                    <w:ind w:firstLine="566"/>
                    <w:jc w:val="both"/>
                    <w:rPr>
                      <w:sz w:val="20"/>
                    </w:rPr>
                  </w:pPr>
                  <w:r w:rsidRPr="003514C3">
                    <w:rPr>
                      <w:sz w:val="20"/>
                    </w:rPr>
                    <w:t>“Kooperatif ve birliklerdeki ortaklık payları rehin ve haciz edilemez. Ortaklık paylarının devri örnek anasözleşmede belirtilen şartlarla yapılabilir.”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b/>
                      <w:sz w:val="20"/>
                    </w:rPr>
                    <w:t>MADDE 20 –</w:t>
                  </w:r>
                  <w:r w:rsidRPr="003514C3">
                    <w:rPr>
                      <w:sz w:val="20"/>
                    </w:rPr>
                    <w:t xml:space="preserve"> 4572 sayılı Kanunun 3 üncü maddesi başlığıyla birlikte aşağıdaki şekilde değiştirilmiştir.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“Çalışma konuları ve çalışmalarda uyulacak esaslar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MADDE 3 – Kooperatif ve birlikler; ortakların ve gerektiğinde diğer üreticilerin ürünlerinin daha iyi şartlarla değerlendirilmesi, mesleki faaliyetleri ile ilgili ihtiyaçlarının karşılanması ve ekonomik menfaatlerinin korunması konularında çalışırlar.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Kooperatif ve birliklerin çalışma konuları ile ürün alım ve değerlendirme işlemlerine, ürün alım bedelini hesaplama ve ödeme şekline, kredi kullanmalarına, yatırımlarına, gelir-gider farklarının dağıtımına ve giderlerin paylaşımına ilişkin usul ve esaslar örnek anasözleşmede gösterilir. Anasözleşmeyle, ortaklara elde ettiği ürünün tamamını veya belirli bir kısmını teslim etme ya da teslim edilmesi zorunlu asgari ürün miktarı şartı getirilebilir.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Kooperatif ve birliklerin birbirleri ve ortakları ile üretim girdisi temini ve ürünlerin değerlendirilmesi amacıyla yaptıkları her türlü muameleden borsa tescil ücreti alınmaz.</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Kooperatif ve birlik organları ile temsile yetkili personeli, tüm faaliyet ve kararlarında, iş ve işlemlerinde genel kabul görmüş rasyonel işletmecilik uygulamaları ile kurumsal yönetim ve kooperatifçilik ilkelerini dikkate alır, bu kuruluşların kuruluş amaçları doğrultusunda hareket eder; varlıklarını, mali yapısını ve rekabet gücünü koruyup geliştirme yönünde gerekli titizliği gösterir ve basiretli bir tacir gibi davranırlar.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Bu Kanunda açıkça belirtilen nisaplar saklı kalmak üzere, birlik ve kooperatiflerde toplantı ve karar nisapları örnek anasözleşmede düzenlenir. Taşınmaz alım ve satımı ile imalat ve inşaat işlerinin yaptırılma yöntemi örnek anasözleşmede düzenlenir.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Bakanlık, kanunların emredici hükümlerine ve bu Kanunun amacına aykırı olmamak şartıyla, bu Kanunda örnek anasözleşmeyle düzenleneceği belirtilen hususlar ile kooperatif ve birliklerin çalışmalarına ilişkin gerekli gördüğü konularda düzenleme yapmaya ve kurumsal yönetim ilkeleri belirlemeye yetkilidir. Kooperatif ve birlikler, Bakanlık tarafından istenilecek bilgi ve belgeleri doğru, eksiksiz ve süresi içinde vermekle; oluşturulan elektronik veri tabanlarına Bakanlıkça istenen verilerin girişini sağlamakla yükümlüdür.”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b/>
                      <w:sz w:val="20"/>
                    </w:rPr>
                    <w:t xml:space="preserve">MADDE 21 – </w:t>
                  </w:r>
                  <w:r w:rsidRPr="003514C3">
                    <w:rPr>
                      <w:sz w:val="20"/>
                    </w:rPr>
                    <w:t>4572 sayılı Kanunun 4 üncü maddesi aşağıdaki şekilde değiştirilmiştir.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“MADDE 4 – Birlik ve kooperatif organları genel kurul ve yönetim kuruludur. Yönetim kurulu asıl ve yedek üyeleri genel kurulca seçilir. Birliklerde genel müdür, kooperatiflerde ise müdür veya vekilleri yönetim kurulunun doğal üyesidir. Genel müdür dışındaki birlik yönetim kurulu üyelerinin en az ikisi dört yıllık yükseköğretim kurumlarından mezun ve örnek anasözleşmede belirtilen niteliklere sahip kişiler arasından seçilir.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Genel kurul toplantılarına katılma hakkına sahip ortaklarda aranan şartlar ile birliklerin genel kurullarını teşkil eden kooperatiflerin temsilcilerinin sayısı, nitelikleri, görev süreleri ve seçilme esasları, kooperatif ve birlik yönetim kurulu üyelerinin sayısı ve bu üyelerde aranan şartlar örnek anasözleşmede belirlenir. Yönetim kurulu üyelerinin görev süresi en fazla dört yıl olup süresi dolan yönetim kurulu üyelerinin görevleri, altı ayı geçmemek üzere, yapılacak ilk genel kurul toplantısına kadar devam edebilir. Görev süresi sona erenler yeniden seçilebilir. Yönetim kurulu ayda bir kez olağan olarak toplanır. Kooperatif ve birlik işlerinin zorunlu kıldığı durumlarda, gerekçeli olarak, olağanüstü toplanabilir. Yönetim kurulu üyelerine ayda en fazla iki toplantı için huzur hakkı ve harcırah ödenebilir.</w:t>
                  </w:r>
                </w:p>
                <w:p w:rsidR="00BA63D0" w:rsidRPr="003514C3" w:rsidRDefault="00BA63D0" w:rsidP="00787E04">
                  <w:pPr>
                    <w:tabs>
                      <w:tab w:val="left" w:pos="566"/>
                    </w:tabs>
                    <w:spacing w:before="100" w:beforeAutospacing="1" w:after="100" w:afterAutospacing="1" w:line="245" w:lineRule="exact"/>
                    <w:ind w:firstLine="566"/>
                    <w:jc w:val="both"/>
                    <w:rPr>
                      <w:sz w:val="20"/>
                    </w:rPr>
                  </w:pPr>
                  <w:r w:rsidRPr="003514C3">
                    <w:rPr>
                      <w:sz w:val="20"/>
                    </w:rPr>
                    <w:t>Haklarında 24/4/1969 tarihli ve 1163 sayılı Kooperatifler Kanununda sayılan ve göreve seçilmelerine engel teşkil eden suçlar veya görevi kötüye kullanma suçu nedeniyle adli makamlarca dava açılması, Bakanlıkça 1163 sayılı Kanunun 90 ıncı maddesi gereği görevlerine tedbiren son verilmesi, bu Kanunun 5 inci maddesi kapsamında yapılan denetim sonucunda düzenlenen raporda ibra edilmemeleri yönünde görüş belirtilmesi veya genel kurula katılma hakkına sahip olanların beşte üçünün gündem maddelerinin görüşülmesine geçilmeden önce yazılı olarak talepte bulunması halleri dışında, yönetim kurulu üyelerinin görev süreleri dolmadan azli ve yerlerine yenilerinin seçilmesi ile ilgili hususlar, genel kurul toplantısı gündemine alınıp görüşülemez. Yukarıdaki hususların varlığı halinde ise, yönetim kurulu üyelerinin azli ve yerlerine yenilerinin seçilmesine ilişkin kararlar, hazırun cetvelinde imzası bulunanların yarıdan fazlasının oyuyla alınır.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Birlik yönetim kurulu, karar organı olarak kanun, anasözleşme ve genel kurul kararları doğrultusunda birlik faaliyetlerinin yürütülmesine ilişkin ilke ve esasları saptar, yıllık iş programları, politika ve stratejiler ile personel politikasını belirler, iş ve işlemlerin bunlara uygun yürütülmesini gözetir, genel kurul ve yönetim kurulu kararlarının yerine getirilmesini denetler ve açıkça genel kurulun yetkisinde tanımlanan hususlar dışında birliğin işletme konusunun ve amacının gerçekleştirilmesi için gerekli olan kararları alır.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Birliklerin işleri kanun, anasözleşme ve diğer mevzuat hükümleri ile genel kurul ve yönetim kurulu kararlarına uygun olarak, genel müdürün yönetim ve koordinasyonunda genel müdürlük tarafından yürütülür. Birlik genel müdürü, birlik faaliyetlerinin yönetilip yönlendirilmesinden sorumlu olup; kanun, anasözleşme, genel kurul ve yönetim kurulu kararları ile yıllık iş programları, politika ve stratejik hedefler doğrultusunda birlik faaliyetlerinin yürütülmesi için uygun idari yapıyı oluşturur, yönetir ve yönlendirir, yönetim kurulu tarafından belirlenen politikalar çerçevesinde ürün alım ve değerlendirme faaliyetlerini koordine eder ve personel planlaması yapar. Birliğin iş programı, politika ve stratejilerini hazırlar ve yönetim kurulu kararına sunar.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Birlik genel müdürü ve varsa genel müdür yardımcıları, en az dört yıllık yükseköğretim kurumlarından mezun, kamu kurum ve kuruluşlarında ya da kooperatif ve birliklerde veya özel kuruluşlarda yönetim, pazarlama, ürün ticareti, denetim, finansman veya bu kuruluşların faaliyet konularında en az sekiz yıl çalışmış, 1163 sayılı Kanunda sayılan ve yönetim kurulu üyelik görevine seçilmeye engel teşkil eden suçlar veya görevi kötüye kullanma suçu nedeniyle mahkum olmayan kişiler arasından yönetim kurulunca atanır. Birlik genel müdürü ve genel müdür yardımcıları, yönetim kurulu tarafından birliğin amaç ve faaliyet konularının zorunlu kıldığı makul, kabul edilebilir ve objektif gerekçelere dayanılarak görevden alınabilir.</w:t>
                  </w:r>
                </w:p>
                <w:p w:rsidR="005A32D3" w:rsidRDefault="005A32D3" w:rsidP="00787E04">
                  <w:pPr>
                    <w:tabs>
                      <w:tab w:val="left" w:pos="566"/>
                    </w:tabs>
                    <w:spacing w:before="100" w:beforeAutospacing="1" w:after="100" w:afterAutospacing="1" w:line="251" w:lineRule="exact"/>
                    <w:ind w:firstLine="566"/>
                    <w:jc w:val="both"/>
                    <w:rPr>
                      <w:sz w:val="20"/>
                    </w:rPr>
                  </w:pP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Kooperatiflerin işleri kanun, anasözleşme ve diğer mevzuat hükümleri ile genel kurul ve yönetim kurulu kararlarına uygun olarak müdürler tarafından yürütülür.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Kooperatif ve birliklerde temsil yetkisinin kimler tarafından ve ne şekilde kullanılacağı örnek anasözleşmede gösterilir. Ancak, bu kuruluşları taahhüt altına koyabilmek için örnek anasözleşmede belirtilen imzaya yetkili kişilerden en az ikisinin müşterek imzaları ve bu müşterek imzalardan birinin, birliklerde genel müdüre, kooperatiflerde ise müdüre veya bulunmadığı durumlarda vekillerine ait olması şarttır.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Kooperatif ve birliklerde istihdam edilen müdür ve diğer personelde aranan şartlar ile atama, nakil, terfi, görevden alma, kadro ve özlük hakları ile sair esaslar, birlik yönetim kurulunca hazırlanan ve genel kurulca kabul edilen yönetmelikte gösterilir. Birlik ortağı olmayan kooperatiflerde söz konusu yönetmelik, yönetim kurulu tarafından hazırlanır ve genel kurulun onayı ile yürürlüğe girer. Kooperatiflerde müdürün en az dört yıllık yükseköğretim kurumlarından mezun olması şarttır.”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22 –</w:t>
                  </w:r>
                  <w:r w:rsidRPr="003514C3">
                    <w:rPr>
                      <w:sz w:val="20"/>
                    </w:rPr>
                    <w:t xml:space="preserve"> 4572 sayılı Kanunun 5 inci maddesi başlığıyla birlikte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“Bağımsız denetim ve alınması gereken tedbirler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MADDE 5 – Bakanlıkça ortak sayısı ve ciro gibi kıstaslar dikkate alınarak belirlenen birlikler, 13/1/2011 tarihli ve 6102 sayılı Türk Ticaret Kanununun ilgili hükümlerine göre bağımsız denetime tabidir. </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Yönetim kurulu, doğrudan ya da Bakanlıkça yapılan denetim veya bu madde kapsamında yapılacak denetim sonucunda bir görüş olarak bildirilmiş ise, birlikte ve bir birliğe bağlı olmayan kooperatiflerde üst üste üç dönemin menfi gelir-gider farkı ile sonuçlanması veya her hâlükârda menfi gelir-gider farkının toplam aktif değerlerin yüzde onuna tekabül etmesi veya borç ödemede ve giderlerin  karşılanmasında  sorun  yaşanması  durumlarında,  birlik  ve ortak kooperatiflerin veya kooperatifin varlığını, gelişmesini ve devamını tehlikeye düşüren sebeplerin erken teşhisi, gerekli önlemlerin alınması ve riskin yönetilmesi amacıyla derhal uzmanlardan bir komite kurmak ve komitenin sağlıklı bir şekilde çalışmasını sağlamak üzere her türlü tedbiri almakla yükümlüdür. Uzman komitesi raporu, düzenlenmesini takip eden ilk genel kurul toplantısında, gündemde olmasa bile ayrı bir gündem maddesi olarak görüşülür. Genel kurulda, birlik veya kooperatifin varlığını ve faaliyetlerini geliştirip sürdürmesi için gerekli telafi edici tedbirlere ilişkin kararların alınması zorunludur.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Birlik, denetim sonuçlarını da gözeterek, etkinliği ve verimliliği azalmış veya varlıklarının yarısı karşılıksız kalmış ortak kooperatiflerden durumlarının düzeltilmesini ister ve iki yıldan fazla olmamak üzere verilen sürede bir başka kooperatifle birleşme dahil, gerekli tedbirleri almayan kooperatifleri ortaklıktan çıkarır.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Kooperatifler, bağlı bulundukları birliğin mevzuata, anasözleşmelere ve genel kabul görmüş kooperatifçilik ve kurumsal yönetim ilkelerine aykırı olmamak koşuluyla faaliyet konularıyla ilgili olarak belirleyeceği ilke ve esaslara uymak ve uygulamak zorundadır.”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23 –</w:t>
                  </w:r>
                  <w:r w:rsidRPr="003514C3">
                    <w:rPr>
                      <w:sz w:val="20"/>
                    </w:rPr>
                    <w:t xml:space="preserve"> 4572 sayılı Kanunun 6 ncı maddesinin birinci fıkrasının (d) bendinde yer alan “cins ve nev’i, isim ve unvan değişiklikleri ile tashihleri” ibaresi “her nev’i cins, kayıt, tashih, ifraz, taksim, birleştirme ve ruhsatlandırma işlemleri, depo, hizmet ve üretim tesisi inşaatları” şeklinde değiştirilmiştir.  </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24 – </w:t>
                  </w:r>
                  <w:r w:rsidRPr="003514C3">
                    <w:rPr>
                      <w:sz w:val="20"/>
                    </w:rPr>
                    <w:t>4572 sayılı Kanunun 7 nci maddesi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7 – Kooperatif ve birliklerin örnek anasözleşmeleri, birliklerin görüşü alınarak Bakanlıkça hazırlanır. Bakanlıkça, bu Kanunda açıkça örnek anasözleşmelerde düzenleneceği belirtilen hususlara ilişkin hükümlerde, birliklerin görüşü de alınarak doğrudan veya birliklerin yarıdan bir fazlasının yönetim kurullarının bu konudaki müşterek isteği ve Bakanlığın oluru ile değişiklik yapılabilir. Birliklerin yarıdan bir fazlasının müştereken değişiklik için başvurması halinde, Bakanlık başvuruyu en geç üç ay içinde değerlendirerek sonuçlandırır. Anasözleşmelerin diğer hükümlerindeki değişiklikler genel usullere göre yapılır. Örnek anasözleşmeler, ürün gruplarına göre de hazırlanabilir.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Kooperatif ve birlikler, yönetim kurulu kararıyla anasözleşmelerinin örnek anasözleşme değişikliklerine intibakını sağlar ve tescile tabi hususları karar tarihinden itibaren bir ay içinde ticaret siciline tescil ettirerek Bakanlığa bildirir. Anasözleşme intibakı ilk genel kurulda ortakların bilgisine sunulur. Anasözleşmelerini en çok altı ay içinde intibak ettirmeyen kooperatif ve birlikler dağılmış sayılır.”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25 – </w:t>
                  </w:r>
                  <w:r w:rsidRPr="003514C3">
                    <w:rPr>
                      <w:sz w:val="20"/>
                    </w:rPr>
                    <w:t>4572 sayılı Kanunun 8 inci maddesine aşağıdaki fıkra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“18/11/1960 tarihli ve 132 sayılı Türk Standardları Enstitüsü Kuruluş Kanununun 11 inci maddesinin birinci fıkrasının (B) bendi kooperatif ve birlikler hakkında uygulanmaz.”</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 xml:space="preserve">MADDE 26 – </w:t>
                  </w:r>
                  <w:r w:rsidRPr="003514C3">
                    <w:rPr>
                      <w:sz w:val="20"/>
                    </w:rPr>
                    <w:t>4572 sayılı Kanuna aşağıdaki geçici madde eklenmiştir.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 xml:space="preserve">“GEÇİCİ MADDE 3 – Bu maddenin yayımı tarihi itibarıyla kooperatif ve birliklerin kesinleşmiş en son bilançolarındaki açıkları yedek akçelerden ve fonlardan karşılanamadığı takdirde, bu bilanço açıklarını kapatmak üzere ve bilanço açıklarıyla sınırlı olmak kaydıyla ortaklara, en fazla sermaye taahhüt tutarları kadar, ek ödeme yükümlülüğü getirilir. Ek ödeme yükümlülüğü, ortaklığın </w:t>
                  </w:r>
                  <w:proofErr w:type="gramStart"/>
                  <w:r w:rsidRPr="003514C3">
                    <w:rPr>
                      <w:sz w:val="20"/>
                    </w:rPr>
                    <w:t>çıkma  veya</w:t>
                  </w:r>
                  <w:proofErr w:type="gramEnd"/>
                  <w:r w:rsidRPr="003514C3">
                    <w:rPr>
                      <w:sz w:val="20"/>
                    </w:rPr>
                    <w:t xml:space="preserve">  çıkarılma  nedeniyle  sona  ermesi  hallerinde  ödenecek sermaye paylarından düşülür ve ödenmiş sermaye payını aşan ek ödeme tutarı tahsil edilir. Ölüm nedeniyle ortaklık sona ermiş ise, ek ödeme yükümlülüğünün tahsili iade edilecek sermaye payı ile sınırlı tutulur.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Ortak başına tekabül eden ek ödeme tutarı; bilanço açığı, değişken ve sabit giderler, ortakların teslim ettikleri ürün miktarları ve ortak sayısı gibi kriterler gözetilerek örnek anasözleşmede belirlenecek usul ve esaslara göre hesaplanır. Bu şekilde hesaplanan ek ödeme tutarları, her yıl, yine örnek anasözleşmede belirlenen usul ve esaslara göre güncellenir. Ek ödemelerin tahsili bu güncel tutarlar üzerinden yapılır.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Ek ödeme tutarları kooperatif ve birlik gelir hesapları ile ilişkilendirilmeksizin bilançonun pasifinde özel bir fon hesabında izlenir ve bu fon hesabında izlenen tutarlar kooperatif ve birliklerin bilanço açıklarının kapatılmasında kullanılır.”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MADDE 27 –</w:t>
                  </w:r>
                  <w:r w:rsidRPr="003514C3">
                    <w:rPr>
                      <w:sz w:val="20"/>
                    </w:rPr>
                    <w:t xml:space="preserve"> 4572 sayılı Kanuna aşağıdaki geçici madde eklenmiştir.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“GEÇİCİ MADDE 4 – Birliklerin 21/7/1953 tarihli ve 6183 sayılı Amme Alacaklarının Tahsil Usulü Hakkında Kanun kapsamında takip edilenler de dahil olmak üzere, 1/5/2000 tarihinden sonra Destekleme ve Fiyat İstikrar Fonu Gider Hesabından ilgili mevzuat uyarınca kullandıkları krediler ile bu kredilere banka cari faizi veya TEFE/ÜFE aylık değişim oranından düşük olanı basit usulde uygulanmak suretiyle hesaplanarak eklenecek tutarın, bu maddede belirtilen hükümler uyarınca ödenmesi şartıyla, söz konusu kredilere ilişkin olarak bu maddenin yayımı tarihine kadar uygulanan faiz, cezai faiz, gecikme faizi, gecikme zammı gibi fer’i alacakların tamamının tahsilinden vazgeçilir.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Tahsilinden vazgeçilen tutarlar birlikler tarafından kurum kazancına dahil edilmez, bilançonun pasifinde özel bir hesapta izlenir ve bu hesapta izlenen tutarlar, birliğin gelir-gider menfi farklarından mahsup edilir.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Yeniden yapılandırmaya konu edilecek anapara tutarının belirlenmesinde, her bir birliğin muhtelif tarihlerde kullandığı ve bakiyesi bulunan kredi toplamından, varsa yapılan ödemeler düşüldükten sonra elde edilecek tutar esas alınır.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 xml:space="preserve">Yeniden yapılandırmadan faydalanılabilmesi için ilgili birlik tarafından 6183 sayılı Kanun kapsamında takip edilen borçlar için ilgili vergi dairelerine, 6183 sayılı Kanun kapsamında takip edilmeyen borçlar için ise T.C. Ziraat Bankasının ilgili şubelerine, bu maddenin yayımı tarihinden itibaren iki ay içinde başvuruda bulunulur. Süresi içinde başvuruda bulunulmayan borçlar için ilgili mevzuat uyarınca borç ertelemesi yapılmaz ve borç tutarları 6183 sayılı Kanun kapsamında takibe konu edilir. </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Yeniden yapılandırılan tutar, bu maddenin yayımını izleyen yıl başlamak üzere eşit taksitler halinde yılda bir ödenir ve ödemeler en fazla on beş yılda tamamlanır. Taksitlerin yıl içinde ödeneceği tarih, başvuru sırasında belirtilir. Yeniden yapılandırılmış olan borcun ilk taksit süresi içinde tamamen ödenmesi halinde, bu madde uyarınca yeniden hesaplanan faiz tutarlarından yüzde yirmi beş oranında indirim uygulanır. Yeniden yapılandırılan tutara taksit döneminde herhangi bir faiz uygulanmaz.</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 xml:space="preserve">6183 sayılı Kanun kapsamında takip edilen borçlardan bu madde çerçevesinde yeniden yapılandırılanlara ilişkin işlemler, ilgili vergi dairesince yürütülür. İlgili vergi dairesi veya T.C. Ziraat Bankası şubesi tarafından tahsil edilen tutarlar, </w:t>
                  </w:r>
                  <w:proofErr w:type="gramStart"/>
                  <w:r w:rsidRPr="003514C3">
                    <w:rPr>
                      <w:sz w:val="20"/>
                    </w:rPr>
                    <w:t>iki  iş</w:t>
                  </w:r>
                  <w:proofErr w:type="gramEnd"/>
                  <w:r w:rsidRPr="003514C3">
                    <w:rPr>
                      <w:sz w:val="20"/>
                    </w:rPr>
                    <w:t xml:space="preserve">  günü  içinde  genel  bütçeye gelir kaydedilmek üzere T.C. Ziraat Bankası aracılığıyla Hazine Müsteşarlığının ilgili hesabına aktarılır.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Taksit tutarlarının vadelerinde kısmen veya tamamen ödenmemesi durumunda, ödenmeyen kısma 6183 sayılı Kanun ile belirlenen oranlarda gecikme zammı uygulanır. İki taksitin arka arkaya vadesinde ve tahakkuk eden gecikme zamları ile birlikte tam olarak ödenmemesi halinde yeniden yapılandırma işlemi iptal edilir ve birlikler ödedikleri tutar kadar bu madde hükmünden yararlanırlar. Kalan tutar 6183 sayılı Kanun kapsamında takibe konu edilir.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Bu maddenin uygulanmasına ilişkin usul ve esaslar Bakanlar Kurulunca belirlenir.”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b/>
                      <w:sz w:val="20"/>
                    </w:rPr>
                    <w:t>MADDE 28 –</w:t>
                  </w:r>
                  <w:r w:rsidRPr="003514C3">
                    <w:rPr>
                      <w:sz w:val="20"/>
                    </w:rPr>
                    <w:t xml:space="preserve"> 4572 sayılı Kanuna aşağıdaki geçici madde eklenmiştir.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“GEÇİCİ MADDE 5 – Birliklerin bu Kanun uyarınca terkin ve tasfiye edilen 1/5/2000 tarihi öncesi borç anapara ve faiz tutarları ile 1/5/2000 tarihinden sonra birliklere kullandırılan Destekleme ve Fiyat İstikrar Fonu kredilerinin bu Kanunun geçici 4 üncü maddesi uyarınca tahsilinden vazgeçilen faizlerle oluşturdukları özel fon hesabından, birliğin gelir-gider menfi farklarının yanı sıra, ortak kooperatiflerden olan ve tahsil kabiliyeti kalmamış bulunan birlik alacakları ile bu maddenin yayımı tarihine kadar bu alacaklara ilişkin işleyen faiz ve gecikme zammı gibi fer’i alacakları da mahsup edilebilir. Kooperatiflerin birliklere olan bu kapsamdaki borçlarının, birlik bilançolarındaki özel fon tutarını aşması durumunda, birlik yönetim kurulu kararıyla aşan tutarların da tahsilinden vazgeçilebilir. Kooperatif borçlarının bu şekilde mahsup edilmesi veya tahsilinden vazgeçilmesi sermaye transferi olarak değerlendirilmez. Birliklerin ortak kooperatiflere yönelik 1/5/2000 tarihinden itibaren yaptıkları alacağın mahsup edilmesi ve tahsilinden vazgeçilmesi işlemleri, bu madde kapsamında yapılmış sayılır.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Kooperatiflerin birliklere olan borçlarından mahsup edilen veya tahsilinden vazgeçilen tutarlar, kurum kazancına dahil edilmez</w:t>
                  </w:r>
                  <w:proofErr w:type="gramStart"/>
                  <w:r w:rsidRPr="003514C3">
                    <w:rPr>
                      <w:sz w:val="20"/>
                    </w:rPr>
                    <w:t>,  kooperatif</w:t>
                  </w:r>
                  <w:proofErr w:type="gramEnd"/>
                  <w:r w:rsidRPr="003514C3">
                    <w:rPr>
                      <w:sz w:val="20"/>
                    </w:rPr>
                    <w:t xml:space="preserve"> gelir hesapları ile ilişkilendirilmeksizin bilançonun pasifinde özel bir fon hesabında izlenir ve bu fon hesabında izlenen tutarlar kooperatiflerin gelir-gider menfi farklarından mahsup edilebilir. Bu mahsuplar sonucu kalan tutarlar birlik ve kooperatiflerin özel fon hesabında tutulmaya devam olunur.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Özel fon hesabı tutarlarının herhangi bir suretle işletmeden çekilmesi, sermayeye ilave dışında başka bir hesaba nakledilmesi, ortaklara dağıtılması veya işletmenin tasfiyesi, devredilmesi, bölünmesi hallerinde söz konusu tutarlar ilgili dönem kazancı ile ilişkilendirilmeksizin bu dönemde vergiye tabi tutulur.”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b/>
                      <w:sz w:val="20"/>
                    </w:rPr>
                    <w:t xml:space="preserve">MADDE 29 – </w:t>
                  </w:r>
                  <w:r w:rsidRPr="003514C3">
                    <w:rPr>
                      <w:sz w:val="20"/>
                    </w:rPr>
                    <w:t>4572 sayılı Kanuna aşağıdaki geçici madde eklenmiştir.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 xml:space="preserve"> “GEÇİCİ MADDE 6 – Bakanlıkça bu maddenin yayımı tarihinden itibaren bir yıl içinde 7 nci madde çerçevesinde örnek anasözleşmeler hazırlanır. Anasözleşme değişiklikleri tescil ettirilinceye kadar mevcut anasözleşmelerin bu Kanuna aykırı olmayan hükümleri uygulanır.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4 üncü maddenin birinci ve ikinci fıkralarında yer alan birlik ve kooperatif yönetim kurulu üyelerine ilişkin hükümler ilk yönetim kurulu seçimlerinden itibaren uygulanır.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sz w:val="20"/>
                    </w:rPr>
                    <w:t xml:space="preserve">4 üncü maddenin dokuzuncu fıkrasında yer alan kooperatiflerde müdürlerin en az dört yıllık yükseköğrenim görmüş olma şartı, mevcut kooperatif müdürleri için bu görevleri sona erene kadar uygulanmaz.” </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b/>
                      <w:sz w:val="20"/>
                    </w:rPr>
                    <w:t xml:space="preserve">MADDE 30 – </w:t>
                  </w:r>
                  <w:r w:rsidRPr="003514C3">
                    <w:rPr>
                      <w:sz w:val="20"/>
                    </w:rPr>
                    <w:t>4572 sayılı Kanunun 2 nci maddesinin birinci fıkrasının (e) bendi ile geçici 1 inci maddesi yürürlükten kaldırılmıştır.</w:t>
                  </w:r>
                </w:p>
                <w:p w:rsidR="00BA63D0" w:rsidRPr="003514C3" w:rsidRDefault="00BA63D0" w:rsidP="00787E04">
                  <w:pPr>
                    <w:tabs>
                      <w:tab w:val="left" w:pos="566"/>
                    </w:tabs>
                    <w:spacing w:before="100" w:beforeAutospacing="1" w:after="100" w:afterAutospacing="1" w:line="235" w:lineRule="exact"/>
                    <w:ind w:firstLine="566"/>
                    <w:jc w:val="both"/>
                    <w:rPr>
                      <w:sz w:val="20"/>
                    </w:rPr>
                  </w:pPr>
                  <w:r w:rsidRPr="003514C3">
                    <w:rPr>
                      <w:b/>
                      <w:sz w:val="20"/>
                    </w:rPr>
                    <w:t xml:space="preserve">MADDE 31 – </w:t>
                  </w:r>
                  <w:r w:rsidRPr="003514C3">
                    <w:rPr>
                      <w:sz w:val="20"/>
                    </w:rPr>
                    <w:t>3/1/2002 tarihli ve 4733 sayılı Tütün ve Alkol Piyasası Düzenleme Kurumu Teşkilat ve Görevleri Hakkında Kanunun 8 inci maddesinin ikinci, üçüncü ve dördüncü fıkraları yürürlükten kaldırılmış ve maddeye aşağıdaki fıkralar eklenmiştir.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“Kurum piyasa faaliyetlerine ilişkin olarak tütün, tütün mamulleri, etil alkol, metanol ve alkollü içkiler piyasasında mal veya hizmet üreten, işleyen, ihraç veya ithal eden, pazarlayan, alan veya satan gerçek ve tüzel kişiler ile bunların yetkilileri hakkında açılan kamu davalarını katılan sıfatıyla takip edebilir. Bu konularla ilgili olarak suç duyurusunda bulunabileceği gibi mevzuatın uygulanması açısından, adli ve mülki makamlardan yaptırım talebinde bulunabilir.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Bu Kanuna göre idari para cezalarının veya idari yaptırımların uygulanması, bu Kanunun diğer hükümlerinin ve diğer kanunlarda yer alan ceza ve tedbirlerin uygulanmasına engel teşkil etmez.</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Her türlü uyuşturucu madde, alkollü içki, tütün ve tütün mamulleri bağımlılığı ile mücadele etmek amacıyla Türkiye Yeşilay Cemiyetine 5018 sayılı Kanunun 29 uncu maddesi hükmüne tabi olmaksızın yardım yapılmak üzere, Sağlık Bakanlığı bütçesinde gerekli ödenek öngörülür.”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b/>
                      <w:sz w:val="20"/>
                    </w:rPr>
                    <w:t xml:space="preserve">MADDE 32 – </w:t>
                  </w:r>
                  <w:r w:rsidRPr="003514C3">
                    <w:rPr>
                      <w:sz w:val="20"/>
                    </w:rPr>
                    <w:t>6/6/2002 tarihli ve 4760 sayılı Özel Tüketim Vergisi Kanununun 7 nci maddesinin birinci fıkrasının (c) bendi aşağıdaki şekilde değiştirilmiştir.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“c) 4458 sayılı Gümrük Kanunu uyarınca tasfiyelik hale gelenlerinin tabii afetler, bulaşıcı hastalıklar ve benzeri olağanüstü durumlarda genel ve özel bütçeli idarelere, il özel idarelerine, belediyelere, köylere ve bunların teşkil ettikleri birliklere bedelsiz teslimi ile 5607 sayılı Kaçakçılıkla Mücadele Kanununun 16/A maddesi uyarınca tasfiyelik hale gelenlerinin bu bentte sayılanlara bedelsiz teslimi,”</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b/>
                      <w:sz w:val="20"/>
                    </w:rPr>
                    <w:t xml:space="preserve">MADDE 33 – </w:t>
                  </w:r>
                  <w:r w:rsidRPr="003514C3">
                    <w:rPr>
                      <w:sz w:val="20"/>
                    </w:rPr>
                    <w:t>4760 sayılı Kanunun 13 üncü maddesinin dördüncü fıkrası aşağıdaki şekilde değiştirilmiş ve maddeye aşağıdaki fıkra eklenmiştir.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“4. 5015 sayılı Petrol Piyasası Kanununun 18 inci maddesinin verdiği yetki uyarınca kullanılma zorunluluğu getirilen ulusal markeri bulunmayan ya da standartlara uygun olmayan özel tüketim vergisine tabi malları bulundurduğu tespit edilenler adına, malların tespit tarihindeki miktarı üzerinden 11 inci maddedeki esaslara göre özel tüketim vergisi resen tarh edilir. Bu tarhiyata ayrıca vergi ziyaı cezası uygulanır.”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“5. 213 sayılı Vergi Usul Kanununun mükerrer 257 nci maddesinin verdiği yetki uyarınca kullanılma zorunluluğu getirilen özel etiketi veya işareti olmayan özel tüketim vergisine tabi malların bulundurulduğunun tespit edilmesi halinde, bu malları bulunduranlar adına; her bir tespit için bu Kanuna ekli (III) sayılı listenin (A) cetvelinde yer alan malların 50 litreyi, (B) cetvelinde yer alan 2402.20 ve 2402.90.00.00.00 (yalnız tütün yerine geçen maddelerden yapılmış sigaralar) G.T.İ.P. numaralı malların 5.000 adedi aşması hâlinde ise müteselsilen sorumlu olmak üzere, bu malları bulunduranlar ile ithal veya imal edenlerden herhangi biri adına; malların tespit tarihindeki emsal bedeli veya miktarı üzerinden 11 inci maddedeki esaslara göre özel tüketim vergisi resen tarh edilir. Bu tarhiyata ayrıca vergi ziyaı cezası uygulanır.”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b/>
                      <w:sz w:val="20"/>
                    </w:rPr>
                    <w:t>MADDE 34 –</w:t>
                  </w:r>
                  <w:r w:rsidRPr="003514C3">
                    <w:rPr>
                      <w:sz w:val="20"/>
                    </w:rPr>
                    <w:t xml:space="preserve"> 4/12/2003 tarihli ve 5015 sayılı Petrol Piyasası Kanununun 1 inci maddesine aşağıdaki fıkra eklenmiştir.</w:t>
                  </w:r>
                </w:p>
                <w:p w:rsidR="005A32D3" w:rsidRDefault="005A32D3" w:rsidP="00787E04">
                  <w:pPr>
                    <w:tabs>
                      <w:tab w:val="left" w:pos="566"/>
                    </w:tabs>
                    <w:spacing w:before="100" w:beforeAutospacing="1" w:after="100" w:afterAutospacing="1" w:line="255" w:lineRule="exact"/>
                    <w:ind w:firstLine="566"/>
                    <w:jc w:val="both"/>
                    <w:rPr>
                      <w:sz w:val="20"/>
                    </w:rPr>
                  </w:pP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“Gümrük ve Ticaret Bakanlığı ile il özel idareleri veya defterdarlıkların tasfiye işlemleri bu Kanun hükümlerine tabi değildir.”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b/>
                      <w:sz w:val="20"/>
                    </w:rPr>
                    <w:t xml:space="preserve">MADDE 35 – </w:t>
                  </w:r>
                  <w:r w:rsidRPr="003514C3">
                    <w:rPr>
                      <w:sz w:val="20"/>
                    </w:rPr>
                    <w:t>5015 sayılı Kanunun 2 nci maddesinin birinci fıkrasının (21) numaralı bendi aşağıdaki şekilde değiştirilmiştir.</w:t>
                  </w:r>
                </w:p>
                <w:p w:rsidR="00BA63D0" w:rsidRPr="003514C3" w:rsidRDefault="00BA63D0" w:rsidP="00787E04">
                  <w:pPr>
                    <w:tabs>
                      <w:tab w:val="left" w:pos="566"/>
                    </w:tabs>
                    <w:spacing w:before="100" w:beforeAutospacing="1" w:after="100" w:afterAutospacing="1" w:line="255" w:lineRule="exact"/>
                    <w:ind w:firstLine="566"/>
                    <w:jc w:val="both"/>
                    <w:rPr>
                      <w:sz w:val="20"/>
                    </w:rPr>
                  </w:pPr>
                  <w:r w:rsidRPr="003514C3">
                    <w:rPr>
                      <w:sz w:val="20"/>
                    </w:rPr>
                    <w:t>“21) Kaçak akaryakıt: 21/3/2007 tarihli ve 5607 sayılı Kaçakçılıkla Mücadele Kanunu hükümleri uyarınca kaçak olarak kabul edilen akaryakıtı,”</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MADDE 36 –</w:t>
                  </w:r>
                  <w:r w:rsidRPr="003514C3">
                    <w:rPr>
                      <w:sz w:val="20"/>
                    </w:rPr>
                    <w:t xml:space="preserve"> 5015 sayılı Kanunun 3 üncü maddesine üçüncü fıkrasından sonra gelmek üzere aşağıdaki fıkra eklenmiştir.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“5607 sayılı Kanuna aykırı fiillerden dolayı haklarında kesinleşmiş mahkûmiyet kararı olanlara lisans verilmez. Lisans sahibinin tüzel kişi olması durumunda söz konusu tüzel kişilikte suçun işlendiği tarih itibarıyla yüzde ondan fazla paya sahip ortaklar ile görevden ayrılmış olan veya halen görevde bulunan yönetim kurulu başkan ve üyelerine, temsil ve ilzama yetkili olanlara lisans verilmez ve bu kişiler lisans başvurusu yapan tüzel kişiliklerde doğrudan pay sahibi olamaz.”</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MADDE 37 –</w:t>
                  </w:r>
                  <w:r w:rsidRPr="003514C3">
                    <w:rPr>
                      <w:sz w:val="20"/>
                    </w:rPr>
                    <w:t xml:space="preserve"> 5015 sayılı Kanunun 4 üncü maddesinin dördüncü fıkrasına aşağıdaki bent eklenmiştir.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“l) Kaçak akaryakıt veya sahte ulusal marker elde etmeye, satmaya ya da herhangi bir piyasa faaliyetine konu etmeye yarayacak şekilde lisansa esas teşkil eden belgelerde belirlenenlere aykırı sabit ya da seyyar tank, düzenek veya ekipmanı bulundurmamak,”</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MADDE 38 –</w:t>
                  </w:r>
                  <w:r w:rsidRPr="003514C3">
                    <w:rPr>
                      <w:sz w:val="20"/>
                    </w:rPr>
                    <w:t xml:space="preserve"> 5015 sayılı Kanunun 5 inci maddesine aşağıdaki fıkra eklenmiştir.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“Rafinerici lisansı sahipleri, tesislerindeki ham petrol, ara ürün, akaryakıt harici ürün ve akaryakıt tankları ile yurt içi ve yurt dışı satış tanklarını lisanslarına işletmek ve tankların kullanımına ilişkin bilgileri Kuruma bildirmekle yükümlüdürler. Bu maddenin uygulanmasına ilişkin usul ve esaslar Enerji ve Tabii Kaynaklar Bakanlığı, Gümrük ve Ticaret Bakanlığı, İçişleri Bakanlığı ve Gelir İdaresi Başkanlığının görüşü alınarak Kurum tarafından çıkarılan yönetmelik ile belirlenir.”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MADDE 39 –</w:t>
                  </w:r>
                  <w:r w:rsidRPr="003514C3">
                    <w:rPr>
                      <w:sz w:val="20"/>
                    </w:rPr>
                    <w:t xml:space="preserve"> 5015 sayılı Kanunun 7 nci maddesinin altıncı fıkrası aşağıdaki şekilde değiştirilmiştir.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 xml:space="preserve">“Dağıtıcı lisansı sahipleri, Kurum tarafından belirlenen esaslara uygun olarak bayilerinde kaçak akaryakıt satışının yapılmasını önleyen teknolojik yöntemleri de içeren bir denetim sistemi kurmak ve uygulamakla yükümlüdür. Dağıtıcı lisansı sahibi, Kurumun bu sisteme erişimini sağlar. Kurum; Bilim, Sanayi ve Teknoloji Bakanlığı, Gümrük ve Ticaret Bakanlığı, İçişleri Bakanlığı, Maliye Bakanlığı, Ulaştırma, Denizcilik ve Haberleşme Bakanlığı ve ilgili diğer kamu kurum ve kuruluşlarının görevlerinin gerektirdiği ölçüde bu sisteme doğrudan erişimini sağlar. Kurum, yukarıda sayılan kamu kurum ve kuruluşlarının ihtiyaç duyacağı bilgi ve belgeleri yine görevlerinin gerektirdiği ölçüde verir. Söz konusu sistemi kurmadığı ya da Kurumca belirlenen usul ve esaslara uygun denetimi sağlayamadığı tespit edilen dağıtıcılara 19 uncu maddede öngörülen miktarda idari para </w:t>
                  </w:r>
                  <w:proofErr w:type="gramStart"/>
                  <w:r w:rsidRPr="003514C3">
                    <w:rPr>
                      <w:sz w:val="20"/>
                    </w:rPr>
                    <w:t>cezası  uygulanır</w:t>
                  </w:r>
                  <w:proofErr w:type="gramEnd"/>
                  <w:r w:rsidRPr="003514C3">
                    <w:rPr>
                      <w:sz w:val="20"/>
                    </w:rPr>
                    <w:t xml:space="preserve">. </w:t>
                  </w:r>
                  <w:proofErr w:type="gramStart"/>
                  <w:r w:rsidRPr="003514C3">
                    <w:rPr>
                      <w:sz w:val="20"/>
                    </w:rPr>
                    <w:t>Dağıtıcı  lisansı</w:t>
                  </w:r>
                  <w:proofErr w:type="gramEnd"/>
                  <w:r w:rsidRPr="003514C3">
                    <w:rPr>
                      <w:sz w:val="20"/>
                    </w:rPr>
                    <w:t xml:space="preserve"> sahipleri, bayi denetim sisteminin kurulmadığı veya kurulan sistemin Kurumca yapılan düzenlemelere uygun bulunmadığı tespit edilen bayilere akaryakıt ikmali yapamaz.”</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MADDE 40 –</w:t>
                  </w:r>
                  <w:r w:rsidRPr="003514C3">
                    <w:rPr>
                      <w:sz w:val="20"/>
                    </w:rPr>
                    <w:t xml:space="preserve"> 5015 sayılı Kanunun 13 üncü maddesinin dördüncü fıkrası aşağıdaki şekilde değiştirilmiştir.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“Kurum, piyasa faaliyetlerine ilişkin olarak lisans sahipleri veya yetkilileri hakkında açılan kamu davalarını katılan sıfatıyla takip edebilir. Bu konularla ilgili olarak suç duyurusunda bulunabileceği gibi mevzuatın uygulanması açısından, adlî ve mülkî makamlardan yaptırım talebinde bulunabilir.”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41 – </w:t>
                  </w:r>
                  <w:r w:rsidRPr="003514C3">
                    <w:rPr>
                      <w:sz w:val="20"/>
                    </w:rPr>
                    <w:t>5015 sayılı Kanunun 14 üncü maddesinin dördüncü fıkrası aşağıdaki şekilde değiştirilmiştir.</w:t>
                  </w:r>
                </w:p>
                <w:p w:rsidR="005A32D3" w:rsidRDefault="005A32D3" w:rsidP="00787E04">
                  <w:pPr>
                    <w:tabs>
                      <w:tab w:val="left" w:pos="566"/>
                    </w:tabs>
                    <w:spacing w:before="100" w:beforeAutospacing="1" w:after="100" w:afterAutospacing="1" w:line="225" w:lineRule="exact"/>
                    <w:ind w:firstLine="566"/>
                    <w:jc w:val="both"/>
                    <w:rPr>
                      <w:sz w:val="20"/>
                    </w:rPr>
                  </w:pP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“Kurum, piyasa faaliyetlerini kendi personeli eliyle veya gerektiğinde diğer kamu kurum ve kuruluşları personeli eliyle denetime tabi tutar. Kurum, denetlemelerde kullanılmak üzere, Türk Akreditasyon Kurumu ile işbirliği yaparak akredite sabit ve gezici laboratuvarlar kurabilir, kurulmasına kaynak aktarabilir. Denetlemede, ön araştırmada ve soruşturmada takip edilecek usul ve esaslar Kurum tarafından, Gümrük ve Ticaret Bakanlığı, Bilim, Sanayi ve Teknoloji Bakanlığı, İçişleri Bakanlığı ve Maliye Bakanlığının görüşü alınarak çıkarılan yönetmelikle düzenlenir.”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42 –</w:t>
                  </w:r>
                  <w:r w:rsidRPr="003514C3">
                    <w:rPr>
                      <w:sz w:val="20"/>
                    </w:rPr>
                    <w:t xml:space="preserve"> 5015 sayılı Kanunun 16 ncı maddesine beşinci fıkrasından sonra gelmek üzere aşağıdaki fıkra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“Ulusal petrol stoğu düzenlemesi kapsamında rafineri, akaryakıt ve LPG dağıtıcı lisansı sahipleri ile serbest kullanıcıların bulundurmakla yükümlü oldukları stokları denetlemeye ve tutulacak bu stokların miktarında azalma yapılmayacak şekilde ürün cinsini ve ürünlerin birbirine tahvil edilmesini düzenlemeye Kurum yetkilidir.”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43 – </w:t>
                  </w:r>
                  <w:r w:rsidRPr="003514C3">
                    <w:rPr>
                      <w:sz w:val="20"/>
                    </w:rPr>
                    <w:t>5015 sayılı Kanunun 18 inci maddesinin birinci, ikinci ve dördüncü fıkraları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“Yurt içinde pazarlanacak akaryakıta veya akaryakıtla harmanlanan ürünlere rafineri çıkışında veya serbest dolaşıma girişinde rafinericilerce ve dağıtıcılarca Kurumun belirleyeceği şart ve özellikte ulusal marker eklenir. Biyoyakıt ilk üretim merkezleri ile tasfiye edilecek akaryakıt için ulusal marker ekleme noktaları Kurum tarafından belirlenir. Ulusal marker ekleme işlemleri Kurumca yetki verilen bağımsız gözetim firmalarının nezaretinde Kurumun belirleyeceği usul ve esaslara göre yapılır. Ulusal marker ekleme işlemlerinde meydana gelecek usulsüzlüklerden lisans sahibi ile bağımsız gözetim firmaları müştereken sorumludur.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Ulusal marker eklemekle yükümlü lisans sahipleri, her yıl kasım ayı içinde takip eden yıla ait pazarlama projeksiyonlarını Kuruma bildirir ve bu projeksiyona göre Kurumca temin edilecek ulusal marker, Kurumca belirlenecek usul ve esaslara göre akaryakıta eklenmek üzere ilgili lisans sahiplerine teslim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“Numunelerde yapılacak testlerde ulusal markerin gerektiği şart ve seviyede bulunmadığı laboratuvar analizi ile tespit edildiğinde, 19 uncu madde hükümleri uygulanır.”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44 – </w:t>
                  </w:r>
                  <w:r w:rsidRPr="003514C3">
                    <w:rPr>
                      <w:sz w:val="20"/>
                    </w:rPr>
                    <w:t>5015 sayılı Kanunun 19 uncu maddesi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19 – Bu Kanuna göre idari para cezalarının veya idari yaptırımların uygulanması, bu Kanunun diğer hükümlerinin uygulanmasına engel oluşturmaz. Bu Kanuna göre verilen ceza ve tedbirler diğer kanunlar gereği yapılacak işlemleri engellemez.</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Bu Kanuna göre;</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a) Aşağıdaki hallerde, sorumlulara bir milyon Türk Lirası idari para cezası verilir: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 Lisans almaksızın lisansa tabi faaliyetlerin yapılması.</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4 üncü maddenin dördüncü fıkrasının (l) bendinin ihlali.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 18 inci maddenin ihlali.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 4 üncü maddenin dördüncü fıkrasının (l) bendinin bayilik lisansı sahipleri tarafından ihlali halinde bayinin sözleşme yaptığı dağıtıcı lisansı sahipleri hakkında (a) bendinde belirtilen cezanın dörtte biri uygulanır.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c) Aşağıdaki hallerde, sorumlulara sekiz yüz elli bin Türk Lirası idari para cezası verilir: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 Kurumca, 10 uncu madde gereği yapılan uygulamaların dolaylı veya dolaysız olarak engellenmesi veya engellenmeye teşebbüs edilmesi.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9 uncu maddede yer alan kısıtlamalara uyulmaması.</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 5 inci, 6 ncı, 7 nci, 8 inci ve 17 nci maddelerin ihlali.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d) 8 inci maddenin ihlali halinde bayiler için (c) bendinde yer alan cezanın beşte biri uygulanır.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e) Aşağıdaki hallerde, sorumlulara üç yüz elli bin Türk Lirası idari para cezası verilir: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 Lisans almaksızın hak konusu yapılan tesislerin yapımına veya işletimine başlanması ile bunlar üzerinde tasarruf hakkı doğuracak işlemlerin yapılması.</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Sahip olunan lisansın verdiği haklar dışında faaliyet gösterilmesi.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3) 4 üncü maddenin dördüncü fıkrasının (f) bendinin bir takvim yılı içinde Kurumca yapılan uyarıya rağmen ihlali, aynı </w:t>
                  </w:r>
                  <w:proofErr w:type="gramStart"/>
                  <w:r w:rsidRPr="003514C3">
                    <w:rPr>
                      <w:sz w:val="20"/>
                    </w:rPr>
                    <w:t>fıkranın  (</w:t>
                  </w:r>
                  <w:proofErr w:type="gramEnd"/>
                  <w:r w:rsidRPr="003514C3">
                    <w:rPr>
                      <w:sz w:val="20"/>
                    </w:rPr>
                    <w:t>l) bendi haricindeki bentlerin ihlali.</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4) 12 nci maddede yer alan hükümler dahilinde iletim ve depolama tesislerine erişimin dolaylı veya dolaysız olarak engellenmesi.</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f) 4 üncü maddenin dördüncü fıkrasının (l) bendi kapsamındaki ihlaller hariç olmak üzere bayiler için (e) bendinde yer alan cezanın beşte biri uygulanır.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g) Ulusal marker ekleme işlemlerine nezaret etmek üzere yetki verilen bağımsız gözetim firmalarının yükümlülüklerini yerine getirmemeleri halinde (a) bendinde belirtilen cezanın dörtte biri uygulanır.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h) 16 ncı madde uyarınca ulusal petrol stoğu tutma yükümlülüğü bulunan lisans sahiplerine, eksik tuttukları her bir ton ürün için iki yüz Türk Lirası idari para cezası verilir. Eksik tutulan stok miktarının hesabında ton küsuratı dikkate alınmaz.</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Ceza uygulanan bir fiilin iki takvim yılı geçmeden aynı kişi tarafından tekrarı halinde, cezalar iki kat olarak uygulanır.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İdari para cezaları, ön araştırma veya soruşturma aşamasının tamamlanmasından sonra Kurul tarafından en geç üç ay içinde karara bağlanır.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Bu Kanunun kaçakçılık kapsamında verilen idari para cezalarına karşı yargı yoluna başvurulması tahsil işlemlerini durdurmaz.</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İdari para cezalarının tebliğ tarihini izleyen otuz gün içinde ödenmemesi halinde, cezanın ilgili vergi dairesi aracılığı ile tahsili sağlanır. Tahsilatta 21/7/1953 tarihli ve 6183 sayılı Amme Alacaklarının Tahsil Usulü Hakkında Kanun hükümleri uygulanır.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Yukarıda belirtilenlerin dışında kalan ancak bu Kanunun getirdiği yükümlülüklere uymayanlara Kurumca bin beş yüz Türk Lirasından yetmiş bin Türk Lirasına kadar idari para cezası verilir.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Tesisler, lisans alınıncaya veya bu Kanuna göre lisans gerektirmeyen faaliyet gösterecek hale getirilinceye kadar mühürlenir.”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 xml:space="preserve">MADDE 45 – </w:t>
                  </w:r>
                  <w:r w:rsidRPr="003514C3">
                    <w:rPr>
                      <w:sz w:val="20"/>
                    </w:rPr>
                    <w:t>5015 sayılı Kanunun 20 nci maddesine aşağıdaki fıkralar eklenmiştir.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“5607 sayılı Kanunda belirtilen kaçakçılık fiillerinin işlendiği tespit edilen rafineri hariç her türlü tesiste lisansa tabi tüm faaliyetler kovuşturmaya yer olmadığına dair karar veya mahkeme kararı kesinleşinceye kadar Kurum tarafından geçici olarak durdurulur ve bu süre içinde söz konusu tesis için başka bir gerçek veya tüzel kişiye de lisans verilmez. Kesinleşmiş mahkeme kararına göre lisans sahiplerinin lisansı iptal edilir. Lisans sahibine verilen idari para cezası ödenmeden lisansa konu tesis için lisans verilmez.</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Kaçakçılık fiilinin sadece ulusal marker seviyesi ile ilgili olması durumunda, geçici durdurma kararı akredite laboratuvar analiz sonucuna göre verilir. Akredite laboratuvar analiz sonucunun bildirilmesine kadar kaçak akaryakıt satışını engelleyecek idari tedbirler Kurum tarafından alınır.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Seyyar kontrol cihazı ile yapılan ulusal marker kontrol sonucunun geçersiz çıkması halinde, alınan numune en geç beş iş günü içinde laboratuvara teslim edilir. Laboratuvar, yapılması istenilen analizleri numune özellikleri değişime uğramadan on beş gün içinde yapar ve sonucunu en geç üç iş günü içinde Kuruma bildirir.”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 xml:space="preserve">MADDE 46 – </w:t>
                  </w:r>
                  <w:r w:rsidRPr="003514C3">
                    <w:rPr>
                      <w:sz w:val="20"/>
                    </w:rPr>
                    <w:t>5015 sayılı Kanuna aşağıdaki geçici madde eklenmiştir.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“GEÇİCİ MADDE 5 – 14 üncü maddenin dördüncü fıkrasında belirtilen yönetmelik altı ay içinde yürürlüğe konulur.”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MADDE 47 –</w:t>
                  </w:r>
                  <w:r w:rsidRPr="003514C3">
                    <w:rPr>
                      <w:sz w:val="20"/>
                    </w:rPr>
                    <w:t xml:space="preserve"> 5015 sayılı Kanunun ek 3 üncü, ek 4 üncü ve ek 5 inci maddeleri yürürlükten kaldırılmıştır.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b/>
                      <w:sz w:val="20"/>
                    </w:rPr>
                    <w:t>MADDE 48 –</w:t>
                  </w:r>
                  <w:r w:rsidRPr="003514C3">
                    <w:rPr>
                      <w:sz w:val="20"/>
                    </w:rPr>
                    <w:t xml:space="preserve"> 18/5/2004 tarihli ve 5174 sayılı Türkiye Odalar ve Borsalar Birliği ile Odalar ve Borsalar Kanununun 83 üncü maddesinin dördüncü, altıncı ve yedinci fıkraları aşağıdaki şekilde değiştirilmiştir.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“Seçilme yeterliliği bulunmadığı sonradan anlaşılanlar ile seçilme yeterliliğini kaybedenlerin oda, borsa ve Birlik organlarındaki görevleri sona erer.”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 xml:space="preserve">“Oda ve borsalarda seçilme hakkının kullanılabilmesi için; ticaret şirketlerinde gerçek kişi temsilcinin şirketin ortağı ve/veya yöneticisi, gerçek kişiler ve ticaret şirketleri dışındaki tüzel kişilere ait ticari işletmelerde ise işletmenin sahibi veya temsilcisi olması ve şirketi ya da işletmeyi temsil ile bağlayıcı işlem yapmaya yetkili bulunması, </w:t>
                  </w:r>
                  <w:proofErr w:type="gramStart"/>
                  <w:r w:rsidRPr="003514C3">
                    <w:rPr>
                      <w:sz w:val="20"/>
                    </w:rPr>
                    <w:t>bu  durumun</w:t>
                  </w:r>
                  <w:proofErr w:type="gramEnd"/>
                  <w:r w:rsidRPr="003514C3">
                    <w:rPr>
                      <w:sz w:val="20"/>
                    </w:rPr>
                    <w:t xml:space="preserve">  seçimden  en  az altı ay öncesini kapsaması şarttır. Bu fıkra kapsamında belirtilen şartlar şubeleri temsile yetkili kılınanlar için de aranır.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Üye şirketin münfesih olması, şirketin veya işletmenin işyerini veya merkez kaydını başka bir oda ya da borsanın çalışma alanına taşıması halinde, üyelik ile birlikte seçilmiş olduğu oda, borsa ve Birlik organlarındaki görevi kendiliğinden sona erer.”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b/>
                      <w:sz w:val="20"/>
                    </w:rPr>
                    <w:t xml:space="preserve">MADDE 49 – </w:t>
                  </w:r>
                  <w:r w:rsidRPr="003514C3">
                    <w:rPr>
                      <w:sz w:val="20"/>
                    </w:rPr>
                    <w:t>5174 sayılı Kanunun 100 üncü maddesi aşağıdaki şekilde değiştirilmiştir.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“MADDE 100 – Odalar, borsalar, Birlik ve bunların bağlı ve ilgili kuruluşları Bakanlığın denetimine tabidir.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Odalar, borsalar ve Birliğin ilgili personeli ile organlarında görevli üyeleri, Bakanlık müfettişlerinin talebi üzerine her türlü belge, defter, kayıt ve bilgileri ibraz etmek ve örneklerini noksansız ve gerçeğe uygun olarak vermek, para ve para hükmündeki evrakı göstermek, bunların sayılmasına ve incelenmesine yardımcı olmak, yazılı ve sözlü bilgi taleplerini karşılamak,  denetimde her türlü yardım ve kolaylığı göstermek ve çalışmalarını yapabilecekleri uygun bir yer tahsis etmekle yükümlüdür.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İkinci fıkrada belirtilen yükümlülüklerini yerine getirmeyen veya 76 ncı maddede belirtilen suçlardan dolayı haklarında kovuşturmaya başlanan ya da görevi başında kalması yapılan denetim bakımından sakıncalı görülen oda, borsa ve Birlik personeli Bakanlık müfettişinin teklifi üzerine Bakanlıkça tedbiren geçici olarak görevden uzaklaştırılabilir. Bu madde kapsamında organ üyelerinin görevden uzaklaştırılmaları ise Bakanlık veya doğrudan Cumhuriyet savcısı tarafından yetkili asliye hukuk mahkemesinde açılan dava üzerine, iki ay içinde basit usulde yapılacak yargılama sonucunda karara bağlanır. Dava sonucu, mahkemece Bakanlık, ilgili oda veya borsa ve Birliğe bildirilir. Görevden uzaklaştırılan personele, uzaklaştırma süresi boyunca yapılacak ödemelerin üçte ikisi ödenir.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Bu madde kapsamında görevden uzaklaştırılanlar; denetim sırasında veya denetimin tamamlanmasından sonra Bakanlık kararıyla veya haklarında kovuşturmaya yer olmadığına karar verildiği ya da mahkûmiyetlerine karar verilmediği takdirde görevlerine dönerler. Görevine iade edilenlerin uzaklaştırma süresi boyunca mahrum kaldığı ödentileri, kanuni faizleri ile birlikte istihdam edilen oda, borsa veya Birlik tarafından ödenir.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Bakanlık, bu madde kapsamında açılan davaları katılan sıfatıyla takip edebilir.</w:t>
                  </w:r>
                </w:p>
                <w:p w:rsidR="00BA63D0" w:rsidRPr="003514C3" w:rsidRDefault="00BA63D0" w:rsidP="00787E04">
                  <w:pPr>
                    <w:tabs>
                      <w:tab w:val="left" w:pos="566"/>
                    </w:tabs>
                    <w:spacing w:before="100" w:beforeAutospacing="1" w:after="100" w:afterAutospacing="1" w:line="261" w:lineRule="exact"/>
                    <w:ind w:firstLine="566"/>
                    <w:jc w:val="both"/>
                    <w:rPr>
                      <w:sz w:val="20"/>
                    </w:rPr>
                  </w:pPr>
                  <w:r w:rsidRPr="003514C3">
                    <w:rPr>
                      <w:sz w:val="20"/>
                    </w:rPr>
                    <w:t>Odalar, borsalar, Birlik ve bunların organları ile bağlı ve ilgili kuruluşları, Bakanlıkça yapılan denetim sonucunda verilen talimatlara ve bu Kanunun uygulanmasına ilişkin alınan tedbirlere riayet etmek zorundadır.”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50 –</w:t>
                  </w:r>
                  <w:r w:rsidRPr="003514C3">
                    <w:rPr>
                      <w:sz w:val="20"/>
                    </w:rPr>
                    <w:t xml:space="preserve"> 5174 sayılı Kanuna aşağıdaki geçici madde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“GEÇİCİ MADDE 17 – Bu Kanunun 84 üncü maddesinin birinci fıkrası gereği 2012 yılının Ekim ayında başlayıp Kasım ayında tamamlanması gereken, ancak Bakanlar Kurulunun 4/6/2012 tarihli ve 2012/3237 sayılı Kararı ile 2013 yılının Şubat-Mart aylarına ertelenen oda ve borsaların organ seçimlerinde oy kullanmak üzere alınan yetki belgeleri, başvuruya dair usule tabi olmaksızın, Ticaret Sicil Müdürlüklerince “yetkinin devam ettiği” ibaresi ile onaylanmış olması şartıyla, Bakanlar Kurulunun 28/1/2013 tarihli ve 2013/4244 sayılı Kararıyla yeniden 2013 yılının Mayıs-Haziran aylarına ertelenen oda ve borsaların organ seçimlerinde kullanılabilir.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Bu Kanunun 83 üncü maddesinin altıncı fıkrasında öngörülen en az altı aylık süre şartı 2013 yılının Mayıs-Haziran aylarında yapılacak oda ve borsaların organ seçimlerinde aranmaz.”</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51 –</w:t>
                  </w:r>
                  <w:r w:rsidRPr="003514C3">
                    <w:rPr>
                      <w:sz w:val="20"/>
                    </w:rPr>
                    <w:t xml:space="preserve"> 18/4/2006 tarihli ve 5488 sayılı Tarım Kanununun 23 üncü maddesinin birinci fıkrasında yer alan “hesaplanan kanunî faizi ile birlikte geri alınır” ibaresi “hesaplanan kanunî faizi ile birlikte anılan Kanun hükümlerine göre geri alınır” şeklinde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52 –</w:t>
                  </w:r>
                  <w:r w:rsidRPr="003514C3">
                    <w:rPr>
                      <w:sz w:val="20"/>
                    </w:rPr>
                    <w:t xml:space="preserve"> 8/3/2007 tarihli ve 5597 sayılı Yurt Dışına Çıkış Harcı Hakkında Kanun ile Çeşitli Kanunlarda Değişiklik Yapılması Hakkında Kanunun 1 inci maddesinin birinci ve üçüncü fıkraları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 Yurt dışına çıkış yapan Türkiye Cumhuriyeti vatandaşlarından çıkış başına 15 Türk Lirası harç alınır. Bakanlar Kurulu, bu miktarı sıfıra kadar indirmeye yetkilidir.”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 Çıkış tarihi itibarıyla yurt dışında oturma izni bulunanlar, 7 yaşını doldurmamış olanlar, pasavan ve benzeri belgelerle çıkış yapanlar, Kuzey Kıbrıs Türk Cumhuriyetine kimlik belgesiyle çıkış yapanlar ile yurt dışına ticari amaçla sefer yapan kara, deniz, hava ve demiryolu toplu taşıma ve yük taşıma araçlarının mürettebatı ile Bakanlar Kurulunca belirlenen Türkiye Cumhuriyeti vatandaşlarından yurt dışına çıkış harcı alınmaz.”</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53 –</w:t>
                  </w:r>
                  <w:r w:rsidRPr="003514C3">
                    <w:rPr>
                      <w:sz w:val="20"/>
                    </w:rPr>
                    <w:t xml:space="preserve"> 21/3/2007 tarihli ve 5607 sayılı Kaçakçılıkla Mücadele Kanununun 2 nci maddesinin birinci fıkrasına aşağıdaki bent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“c) Akaryakıt: Benzin, gaz yağı, jet yakıtı, motorin, fuel-oil, sıvılaştırılmış petrol gazları, doğal gaz gibi akaryakıt ürünleri ile akaryakıt yerine kullanılan petrol türevleri ve bunların karışımları ile akaryakıt yerine kullanılan diğer ürünleri,”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54 –</w:t>
                  </w:r>
                  <w:r w:rsidRPr="003514C3">
                    <w:rPr>
                      <w:sz w:val="20"/>
                    </w:rPr>
                    <w:t xml:space="preserve"> 5607 sayılı Kanunun 3 üncü maddesi başlığı ile birlikte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“Kaçakçılık suçları</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3 – (1) Eşyayı, gümrük işlemlerine tabi tutmaksızın ülkeye sokan kişi, bir yıldan beş yıla kadar hapis ve on bin güne kadar adlî para cezası ile cezalandırılır. Eşyanın, gümrük kapıları dışından ülkeye sokulması halinde, verilecek ceza üçte birinden yarısına kadar artırılır.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Eşyayı, sahte belge kullanmak suretiyle gümrük vergileri kısmen veya tamamen ödenmeksizin ülkeye sokan kişi, bir yıldan beş yıla kadar hapis ve on bin güne kadar adlî para cezası ile cezalandırılır.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 Transit rejimi çerçevesinde taşınan serbest dolaşımda bulunmayan eşyayı, rejim hükümlerine aykırı olarak gümrük bölgesinde bırakan kişi, altı aydan iki yıla kadar hapis ve beş bin güne kadar adlî para cezası ile cezalandırılır.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(4) Belli bir amaç için kullanılmak veya işlenmek üzere ülkeye geçici ithalat ve dahilde işleme rejimi çerçevesinde getirilen eşyayı, sahte belge ile yurt dışına çıkarmış gibi işlem yapan kişi, altı aydan üç yıla kadar hapis ve beş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(5) Birinci ila dördüncü fıkralarda tanımlanan fiillerin işlenmesine iştirak etmeksizin, bunların konusunu oluşturan eşyayı, bu özelliğini bilerek ve ticarî amaçla satın alan, satışa arz eden, satan, taşıyan veya saklayan kişi, altı aydan iki yıla kadar hapis ve beş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(6) Özel kanunları gereğince gümrük vergilerinden kısmen veya tamamen muaf olarak ithal edilen eşyayı, ithal amacı dışında başka bir kullanıma tahsis eden, satan veya devreden ya da bu özelliğini bilerek satın alan veya kabul eden kişi, üç aydan bir yıla kadar hapis ve beş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(7) İthali kanun gereği yasak olan eşyayı ülkeye sokan kişi, fiil daha ağır bir cezayı gerektiren suç oluşturmadığı takdirde, iki yıldan altı yıla kadar hapis ve yirmi bin güne kadar adlî para cezası ile cezalandırılır. İthali yasak eşyayı, bu özelliğini bilerek satın alan, satışa arz eden, satan, taşıyan veya saklayan kişi, aynı ceza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(8) İhracı kanun gereği yasak olan eşyayı ülkeden çıkaran kişi, fiil daha ağır cezayı gerektiren başka bir suç oluşturmadığı takdirde altı aydan iki yıla kadar hapis ve beş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(9) İhracat gerçekleşmediği halde gerçekleşmiş gibi göstermek ya da gerçekleştirilen ihracata konu malın cins, miktar, evsaf veya fiyatını değişik göstererek ilgili kanun hükümlerine göre teşvik, sübvansiyon veya parasal iadelerden yararlanmak suretiyle haksız çıkar sağlayan kişi, bir yıldan beş yıla kadar hapis ve on bin güne kadar adlî para cezası ile cezalandırılır. Beyanname ve eki belgelerde gösterilen ile gerçekte ihraç edilen eşya arasında yüzde onu aşmayan bir fark bulunması halinde, sadece 27/10/1999 tarihli ve 4458 sayılı Gümrük Kanunu hükümlerine göre işlem yapılır.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(10) Kaçakçılık suçunun konusunu oluşturan eşyanın akaryakıt ile tütün, tütün mamulleri, etil alkol, metanol ve alkollü içkiler olması halinde, kaçakçılık suçunu işleyen kişi iki yıldan beş yıla kadar hapis ve yirmi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(11) Akredite laboratuvar analiz sonucuna göre Enerji Piyasası Düzenleme Kurumu tarafından belirlenen seviyede ulusal marker içermeyen, yasal yollarla Türkiye’de serbest dolaşıma girdiği belgelendirilemeyen veya menşei belli olmayan akaryakıtı; üreten, satışa arz eden, satan, bulunduran, bu özelliğini bilerek ticarî amaçla satın alan, taşıyan veya saklayan kişi, iki yıldan beş yıla kadar hapis ve yirmi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(12) Enerji Piyasası Düzenleme Kurumundan izin alınmadan; akaryakıt haricinde kalan solvent, madenî yağ, baz yağ, asfalt ve benzeri petrol ürünlerinden akaryakıt üreten veya bunları doğrudan akaryakıt yerine ikmal ederek üreten, satışa arz eden, satan, bulunduran, bu özelliğini bilerek ticarî amaçla satın alan, taşıyan veya saklayan kişi, iki yıldan beş yıla kadar hapis ve yirmi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(13) Her türlü üretim, iletim ve dağıtım hatları dahil olmak üzere sıvı veya gaz halindeki hidrokarbonlarla, hidrokarbon türevi olan yakıtları nakleden boru hatlarından, depolarından veya kuyulardan kanunlara aykırı şekilde alınan ürünleri satışa arz eden, satan, bulunduran, bu özelliğini bilerek ticarî amaçla satın alan, taşıyan veya saklayan kişi, iki yıldan beş yıla kadar hapis ve yirmi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 xml:space="preserve">(14) Kaçak akaryakıt veya sahte ulusal marker elde etmeye, satmaya ya da herhangi bir piyasa   faaliyetine   konu   etmeye   yarayacak   </w:t>
                  </w:r>
                  <w:proofErr w:type="gramStart"/>
                  <w:r w:rsidRPr="003514C3">
                    <w:rPr>
                      <w:sz w:val="20"/>
                    </w:rPr>
                    <w:t>şekilde  lisansa</w:t>
                  </w:r>
                  <w:proofErr w:type="gramEnd"/>
                  <w:r w:rsidRPr="003514C3">
                    <w:rPr>
                      <w:sz w:val="20"/>
                    </w:rPr>
                    <w:t xml:space="preserve">  esas  teşkil  eden   belgelerde belirlenenlere aykırı olarak sabit ya da seyyar tank, düzenek veya ekipman bulunduranlar iki yıldan beş yıla kadar hapis ve yirmi bin güne kadar adlî para cezası ile cezalandırılır.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(15) Ulusal markeri yetkisiz olarak üreten, satışa arz eden, satan, yetkisiz kişilerden satın alan, kabul eden, bu özelliğini bilerek nakleden veya bulunduranlar, iki yıldan beş yıla kadar hapis ve yirmi bin güne kadar adlî para cezası ile cezalandırılır. Ulusal markerin kimyasal özelliklerini taşımasa bile, bu madde yerine kullanılmak amacıyla üretilen kimyasal terkipler hakkında da bu fıkra hükmü uygulanır.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(16) Tütün mamulleri, etil alkol, metanol ve alkollü içkilerin ambalajlarına kamu kurumlarınca uygulanan bandrol, etiket, hologram, pul, damga veya benzeri işaretlerin taklitlerini imal eden veya ülkeye sokanlar ile bunları bilerek bulunduran, nakleden, satan ya da kullananlar üç yıldan altı yıla kadar hapis ve yirmi bin güne kadar adlî para cezası ile cezalandırılır.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(17) Tütün mamulleri, etil alkol, metanol ve alkollü içkilerin ambalajlarına kamu kurumlarınca uygulanan bandrol, etiket, hologram, pul, damga veya benzeri işaretleri; ilgili mevzuatta belirlenen şekilde temin etmesine rağmen belirlenen ürünlerde kullanmaksızın bedelli veya bedelsiz olarak yayanlar, bunları alma veya kullanma hakkı olmadığı halde sahte evrak veya dokümanlarla veya herhangi bir biçimde ilgili kurum ve kuruluşları yanıltarak temin edenler, bunları taklit veya tahrif ederek ya da konulduğu üründen kaldırarak, değiştirerek ya da her ne suretle olursa olsun tedarik ederek amacı dışında kullananlar üç yıldan altı yıla kadar hapis ve yirmi bin güne kadar adlî para cezası ile cezalandırılır.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(18) Ambalajlarında bandrol, etiket, hologram, pul, damga veya benzeri işaret bulunmayan tütün mamulleri, etil alkol, metanol ve alkollü içkileri üreten, yurda sokan, ticarî amaçla bulunduran, nakleden, satışa arz eden veya satanlar üç yıldan altı yıla kadar hapis ve yirmi bin güne kadar adlî para cezası ile cezalandırılır.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(19) Ambalajlarında taklit bandrol, etiket, hologram, pul, damga veya benzeri işaretleri taşıyan tütün mamulleri, etil alkol, metanol ve alkollü içkileri üreten veya yurda sokanlar, üç yıldan altı yıla kadar hapis ve yirmi bin güne kadar adlî para cezası ile; bu ürünleri ticarî amaçla bulunduran, nakleden, satışa arz eden veya satanlar iki yıldan beş yıla kadar hapis ve on bin güne kadar adlî para cezası ile cezalandırılır.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(20) Tütün mamulleri, etil alkol, metanol ve alkollü içkilerin ambalajları üzerinde bulunan ürün bilgileri ile bandrol, etiket, hologram, pul, damga veya benzeri işaretlerin içerdiği bilgilerin farklı olması halinde, bu ürünleri üreten, ithal edenler ile ticarî amaçla bulunduran, nakleden, satışa arz eden veya satanlar iki yıldan beş yıla kadar hapis ve on bin güne kadar adlî para cezası ile cezalandırılır.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(21) Yukarıdaki fıkralarda tanımlanan fiiller, teşebbüs aşamasında kalmış olsa bile, tamamlanmış gibi cezalandırılır.”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b/>
                      <w:sz w:val="20"/>
                    </w:rPr>
                    <w:t xml:space="preserve">MADDE 55 – </w:t>
                  </w:r>
                  <w:r w:rsidRPr="003514C3">
                    <w:rPr>
                      <w:sz w:val="20"/>
                    </w:rPr>
                    <w:t>5607 sayılı Kanunun 4 üncü maddesinin birinci, ikinci ve beşinci fıkralarında yer alan “ve kabahatlerin” ibareleri madde metninden çıkarılmış ve maddeye aşağıdaki fıkralar eklenmiştir.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“(8) Kaçak akaryakıt satışının, 3 üncü maddenin on dördüncü fıkrasında belirtildiği şekilde sabit ya da seyyar tank, düzenek veya ekipman kullanılarak gerçekleştirilmesi halinde verilecek cezalar iki kat artırılır.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(9) Tütün ve tütün mamulleri, alkollü içkiler, akaryakıt, uyuşturucu, silah ve mühimmat, elektronik eşya ve canlı hayvan, et, çay, şeker, zeytin gibi gıda maddeleri ile gerekli görülen hallerde diğer kaçakçılık türleri ile ilgili mahkûmiyet hükmü kesinleşenler, Gümrük ve Ticaret Bakanlığınca kamuoyuna ilan edilebilir. Bu ilanın süresi, nasıl yapılacağı ve ilan edilecek kaçakçılık türleri gibi hususlar Gümrük ve Ticaret Bakanlığınca çıkarılan yönetmelikle belirlenir.”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b/>
                      <w:sz w:val="20"/>
                    </w:rPr>
                    <w:t xml:space="preserve">MADDE 56 – </w:t>
                  </w:r>
                  <w:r w:rsidRPr="003514C3">
                    <w:rPr>
                      <w:sz w:val="20"/>
                    </w:rPr>
                    <w:t>5607 sayılı Kanunun 11 inci maddesinin dördüncü ve beşinci fıkraları aşağıdaki şekilde değiştirilmiş ve maddeye aşağıdaki fıkralar eklenmiştir.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“(4) Muhafazası özel tesis ve tertibatı gerektiren veya gümrük idaresinin depolama kapasitesini aşan eşya, özelliklerine göre doğrudan ilgili idarelere, bunun mümkün olmaması halinde büyükşehirler dahil ilçelerde kaymakam, illerde valinin uygun göreceği yerlere konulur.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 (5) Bu Kanun uyarınca el konulan ve ambalajlarında kamu kurumlarınca uygulanan bandrol, etiket, hologram, pul, damga veya benzeri işaret bulunmayan tütün mamulleri, etil alkol, metanol ve alkollü içkilerden el koyan idarelerce numune alınır, numune dışındaki kısım tutanağa bağlanarak imha edilir. İmha tutanağı ile numune en yakın gümrük idaresine teslim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“(6) Kaçak akaryakıt hariç el konulan ve alıkonulan her türlü eşya, yük hayvanı ve taşıtların muhafazası, depolanması, yüklenmesi, boşaltılması, nakliyesi ve imhası gibi nedenlerle el konulduğu andan itibaren yapılan masraflar, Gümrük ve Ticaret Bakanlığı döner sermaye işletmesi gelirlerinden karşılanır. Bu kapsamda yapılacak her türlü mal, araç, gereç ve hizmet alımlarında 4/1/2002 tarihli ve 4734 sayılı Kamu İhale Kanunu hükümleri uygulanmaz.</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(7) Dördüncü, beşinci ve altıncı fıkralara ilişkin usul ve esaslar İçişleri Bakanlığı ve Maliye Bakanlığının görüşü alınarak Gümrük ve Ticaret Bakanlığınca çıkarılan yönetmelikle düzenlenir.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(8) Kaçak akaryakıt, yakalandığı ildeki il özel idaresine, il özel idaresi bulunmayan yerlerde ise defterdarlığa, miktarı, cinsi ve özelliklerini gösterir bir tutanakla yakalandığı yerde teslim edilir. Kaçak akaryakıtın muhafazası, depolanması, yüklenmesi, boşaltılması ve nakliyesi gibi nedenlerle yapılan masraflar duruma göre il özel idaresi veya defterdarlık tarafından karşılanır.”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57 –</w:t>
                  </w:r>
                  <w:r w:rsidRPr="003514C3">
                    <w:rPr>
                      <w:sz w:val="20"/>
                    </w:rPr>
                    <w:t xml:space="preserve"> 5607 sayılı Kanunun 15 inci maddesinin birinci fıkrasında yer alan “yaptırımlarının” ibaresi “yaptırımının” şeklinde değiştirilmiş ve fıkrada yer alan “ve kabahatler” ibaresi ile “veya mülkiyetin kamuya geçirilmesi” ibaresi madde metninden çıkarılmıştır.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58 – </w:t>
                  </w:r>
                  <w:r w:rsidRPr="003514C3">
                    <w:rPr>
                      <w:sz w:val="20"/>
                    </w:rPr>
                    <w:t>5607 sayılı Kanunun 16 ncı maddesinin birinci ve ikinci fıkraları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“(1) Bu Kanunda tanımlanan suçların konusunu oluşturması dolayısıyla müsadere yaptırımının uygulanabileceği eşya, sahibine iade edilemez. Kaçak şüphesiyle el konulan kaçak akaryakıt hariç her türlü eşya hakkında, el koyma tarihinden itibaren altı ay,  ancak eşyanın zarara uğraması veya değerinde esaslı ölçüde kayıp meydana gelme tehlikesinin varlığı veya muhafazasının ciddi külfet oluşturması halinde bir ay içinde,  gerekli tespitler yaptırılarak soruşturma aşamasında hâkim, kovuşturma aşamasında mahkeme tarafından tasfiye kararı verilir. Bu süreler içinde karar verilmemesi halinde eşya derhal tasfiye edilir. Bu fıkra kapsamında tasfiye edilecek eşyadan tasfiye edilmeden önce numune alınması mümkün olan durumlarda numune alınır, numune alınması mümkün olmayan durumlarda eşyanın her türlü ayırt edici özellikleri tespit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Satılarak tasfiye edilen eşya veya taşıtların satış bedeli emanet hesabına alınır. Tasfiye edilen eşya veya taşıtların sahibine iadesine karar verilmesi halinde, satış bedeli Gümrük Kanununun 180 inci maddesi hükümleri çerçevesinde el koyma tarihinden iade tarihine kadar geçen süre için kanuni faizi ile birlikte hak sahibine ödenir. Emanet hesabında bulunan tutarın hak sahibine yapılacak ödemeyi karşılamaması halinde aradaki fark, eşyanın imha edilmiş olması halinde ise imha edilen eşyanın bedeli, gümrük idaresince genel bütçenin ilgili tertibinden karşılanarak hak sahibine ödenir.”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59 – </w:t>
                  </w:r>
                  <w:r w:rsidRPr="003514C3">
                    <w:rPr>
                      <w:sz w:val="20"/>
                    </w:rPr>
                    <w:t>5607 sayılı Kanuna 16 ncı maddesinden sonra gelmek üzere aşağıdaki madde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“Kaçak akaryakıtın tasfiyesi</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MADDE 16/A – (1) Bu Kanun uyarınca el konulan kaçak akaryakıttan teknik düzenlemelere uygun olanlar, il özel idareleri, il özel idaresi bulunmayan yerde defterdarlıklar tarafından, numune alınmak suretiyle kamu kurum ve kuruluşları ile mahalli idarelerin kullanımına bedelsiz tahsis edilerek veya satışı yapılarak tasfiye edilir ve teslim tutanağı ile numune en yakın gümrük idaresine teslim edilir. Kara, hava ve deniz hudut kapılarında el konulan kaçak akaryakıt numune alınarak, gümrüğe terk edilen veya terk edilmiş sayılan akaryakıt ise numune alınmaksızın gümrük idarelerinin, gerektiği hallerde kamu kurum ve kuruluşları ile mahalli idarelerin de kullanımına bedelsiz tahsis edilerek veya satışı yapılarak tasfiye edilir. Satış bedelleri genel bütçeye gelir kaydedilir.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(2) Sahipsiz olarak yakalanan kaçak akaryakıtın ulusal marker saha ölçüm sonucunun, Enerji Piyasası Düzenleme Kurumu tarafından belirlenen şart ve seviyede olmaması halinde bahse konu ürünler analizi yapılmaksızın teknik düzenlemelere aykırı kabul edilir ve tasfiye 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(3) Numune analiz sonuçları teknik düzenlemelere uygun olmayan kaçak akaryakıt, il özel idaresi veya defterdarlık tarafından en yakın rafinericiye satılır. Rafinerici, bu ürünleri almakla yükümlüdür. Bu satışta ürünlerin satış bedeli, beyaz ürünlerde benzin, motorin türleri, nafta, gaz yağı, jet yakıtı ve solvent türleri, rafineride bir önceki ay sonunda oluşan ham petrol/devir maliyet fiyatından, diğer ürünlerde ise yüzde altmışından az olamaz. Satış bedeli genel bütçeye gelir olarak kaydedilir.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 xml:space="preserve">(4) Yargılamanın, tasfiye edilen kaçak akaryakıt sahiplerinin lehine sonuçlanması halinde; satışı yapılan </w:t>
                  </w:r>
                  <w:proofErr w:type="gramStart"/>
                  <w:r w:rsidRPr="003514C3">
                    <w:rPr>
                      <w:sz w:val="20"/>
                    </w:rPr>
                    <w:t>kaçak  akaryakıtın</w:t>
                  </w:r>
                  <w:proofErr w:type="gramEnd"/>
                  <w:r w:rsidRPr="003514C3">
                    <w:rPr>
                      <w:sz w:val="20"/>
                    </w:rPr>
                    <w:t xml:space="preserve">  toplam  satış  bedelinden  vergiler  düşüldükten  sonra  kalan tutarı, akaryakıtın tahsis edilmiş olması halinde ise vergiler hariç üçüncü fıkra hükümlerine göre belirlenen bedeli, el koyma tarihinden kararın kesinleştiği tarihe kadar geçen süre için kanuni faiz ilave edilerek ilgili kurum bütçesinden hak sahibine ödenir. Gerekli ödenek, Maliye Bakanlığınca ilgili kurumlara aktarılır.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(5) Bu madde kapsamında veya akaryakıt kaçakçılığı ile mücadele konusunda Gümrük ve Ticaret Bakanlığı, İçişleri Bakanlığı, Maliye Bakanlığı, Enerji Piyasası Düzenleme Kurumu, il özel idareleri ve defterdarlıklar tarafından yapılacak her türlü mal, araç, gereç ve hizmet alımlarında 4734 sayılı Kanun, kaçak akaryakıt satışında 8/9/1983 tarihli ve 2886 sayılı Devlet İhale Kanunu hükümleri uygulanmaz.</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(6) Bu maddenin uygulanmasına ilişkin usul ve esaslar, Enerji Piyasası Düzenleme Kurumunun görüşü alınarak Gümrük ve Ticaret Bakanlığı, İçişleri Bakanlığı ile Maliye Bakanlığı tarafından müştereken çıkarılan yönetmelikle düzenlenir.”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MADDE 60 –</w:t>
                  </w:r>
                  <w:r w:rsidRPr="003514C3">
                    <w:rPr>
                      <w:sz w:val="20"/>
                    </w:rPr>
                    <w:t xml:space="preserve"> 5607 sayılı Kanunun 19 uncu maddesinin dördüncü fıkrası aşağıdaki şekilde değiştirilmiştir.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“(4) Bu Kanunun 3 üncü maddesi kapsamındaki suçları ihbar edenler ile 23 üncü maddesi gereğince ikramiye ödenmesi öngörülen muhbirlerin kimliği izinleri olmadıkça veya ihbarın niteliği haklarında suç oluşturmadıkça hiçbir şekilde açıklanamaz. Bu kişiler hakkında tanıkların korunmasına ilişkin hükümler uygulanır.”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b/>
                      <w:sz w:val="20"/>
                    </w:rPr>
                    <w:t xml:space="preserve">MADDE 61 – </w:t>
                  </w:r>
                  <w:r w:rsidRPr="003514C3">
                    <w:rPr>
                      <w:sz w:val="20"/>
                    </w:rPr>
                    <w:t>5607 sayılı Kanunun 23 üncü maddesinin birinci fıkrasının (b) bendi ile dördüncü ve beşinci fıkraları aşağıdaki şekilde değiştirilmiş, birinci fıkrasının (c) bendinde yer alan “ya da mülkiyetinin kamuya geçirilmesine” ibaresi madde metninden çıkarılmış ve maddeye aşağıdaki fıkra eklenmiştir.</w:t>
                  </w:r>
                </w:p>
                <w:p w:rsidR="00BA63D0" w:rsidRPr="003514C3" w:rsidRDefault="00BA63D0" w:rsidP="00787E04">
                  <w:pPr>
                    <w:tabs>
                      <w:tab w:val="left" w:pos="566"/>
                    </w:tabs>
                    <w:spacing w:before="100" w:beforeAutospacing="1" w:after="100" w:afterAutospacing="1" w:line="240" w:lineRule="exact"/>
                    <w:ind w:firstLine="566"/>
                    <w:jc w:val="both"/>
                    <w:rPr>
                      <w:sz w:val="20"/>
                    </w:rPr>
                  </w:pPr>
                  <w:r w:rsidRPr="003514C3">
                    <w:rPr>
                      <w:sz w:val="20"/>
                    </w:rPr>
                    <w:t>“b) Uyuşturucu madde ve uyuşturucu madde elde etmek amacıyla ekilen bitki yakalamalarında, her türlü uyuşturucu maddenin birim miktarı ve uyuşturucu madde elde edilen bitkilerin ekili olduğu alanın yüzölçümü esas alınarak Bakanlar Kurulunca tespit edilecek sabit bir rakamın memur aylık katsayısı ile çarpımı sonucu bulunacak değerinin; 3 üncü maddenin on sekizinci ve on dokuzuncu fıkraları kapsamında gerçekleştirilen yakalamalarda ise, Bakanlar Kurulunca paket, kilogram ve litre bazında tespit edilecek sabit rakamların memur aylık katsayısı ile çarpımı sonucu bulunacak değerinin; sahipli yakalanmış ise yarısı kamu davasının açılmasını, diğer yarısı mahkûmiyete ilişkin hükmün veya müsadere kararının kesinleşmesini takip eden üç ay içinde, sahipsiz yakalanmış ise tamamı müsadere kararının kesinleşmesini takip eden üç ay içinde,”</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“(4) Bu madde gereğince el koyanlara verilecek ikramiyenin tutarı olay başına (30.000) gösterge rakamının, kamu davasının açılması, mahkûmiyet, müsadere kararının kesinleştiği tarihteki memur aylık katsayısı ile çarpımı sonucu bulunacak tutarı geçemez. Ancak bir yılda ödenecek ikramiye (120.000) gösterge rakamının memur aylık katsayısıyla çarpımı sonucu bulunacak tutarı geçemez. Bu fıkra hükmü bu maddenin altıncı fıkrası kapsamında yapılacak ikramiye ödemeleri hakkında uygulanmaz.</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(5) Müşterek operasyonlarda ve kontrollü teslimat uygulamalarında ikramiye ödenmesi ve ikramiye ödemelerine esas birim fiyatların tespitine ilişkin usul ve esaslar ile altıncı fıkra hariç   bu   maddenin   uygulanmasına   ilişkin   diğer   hususlar,   Maliye  ve  Millî   Savunma bakanlıklarının görüşü alınarak Gümrük ve Ticaret Bakanlığı ve İçişleri Bakanlığı tarafından müştereken çıkarılan yönetmelikle düzenlenir.”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“(6) Kaçak akaryakıtın yakalanması halinde, ihbar edenlere ve yakalayan kamu görevlilerine aşağıdaki usul ve esaslara göre ikramiye ödenir: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a) Bir ihbar sonucunda kaçak akaryakıtın sahipli yakalanması halinde (d) bendine göre belirlenecek tutara göre hesaplanacak toplamın yüzde onu tutarında ihbar edene,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 beşi tutarında ihbar edene, yüzde on beşi tutarında yakalama eylemine bizzat ve fiilen katılan kamu görevlilerine ilave ikramiye ödenir.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b) Bir ihbar olmadan kaçak akaryakıtın sahipli yakalanması halinde (d) bendine göre belirlenecek tutara göre hesaplanacak toplamın yüzde onu tutarında yakalama eylemine bizzat ve fiilen katılan kamu görevlilerine kamu davasının açılmasını takip eden üç ay içinde ikramiye ödenir. Kaçak akaryakıta ilişkin mahkûmiyet hükmünün veya müsadere kararının kesinleşmesini takip eden üç ay içinde (d) bendine göre belirlenecek tutara göre hesaplanacak toplamın yüzde onbeşi tutarında yakalama eylemine bizzat ve fiilen katılan kamu görevlilerine ilave ikramiye ödenir.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c) Yakalanan kaçak akaryakıtın sahipli olmaması halinde, bu fıkra kapsamında ihbar edenlere ve yakalama eylemine bizzat ve fiilen katılan kamu görevlilerine ödenecek ikramiyeler yüzde elli eksik ödenir.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ç) Bu fıkraya göre yapılacak ikramiye ödemeleri ilgili kurumların bütçesinden karşılanır. Gerekli ödenek, Maliye Bakanlığınca ilgili kurumlara aktarılır.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d) Bu fıkra kapsamında yapılacak ikramiye ödemelerine ilişkin usul ve esaslar ile ödemelere esas alınacak tutarlar ve bu fıkranın uygulanmasına ilişkin diğer hususlar, Maliye Bakanlığının görüşü alınarak Gümrük ve Ticaret Bakanlığı ile İçişleri Bakanlığı tarafından müştereken çıkarılan yönetmelikle düzenlenir.”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b/>
                      <w:sz w:val="20"/>
                    </w:rPr>
                    <w:t>MADDE 62 –</w:t>
                  </w:r>
                  <w:r w:rsidRPr="003514C3">
                    <w:rPr>
                      <w:sz w:val="20"/>
                    </w:rPr>
                    <w:t xml:space="preserve"> 5607 sayılı Kanuna aşağıdaki geçici madde eklenmiştir.</w:t>
                  </w:r>
                </w:p>
                <w:p w:rsidR="00BA63D0" w:rsidRPr="003514C3" w:rsidRDefault="00BA63D0" w:rsidP="00787E04">
                  <w:pPr>
                    <w:tabs>
                      <w:tab w:val="left" w:pos="566"/>
                    </w:tabs>
                    <w:spacing w:before="100" w:beforeAutospacing="1" w:after="100" w:afterAutospacing="1" w:line="243" w:lineRule="exact"/>
                    <w:ind w:firstLine="566"/>
                    <w:jc w:val="both"/>
                    <w:rPr>
                      <w:sz w:val="20"/>
                    </w:rPr>
                  </w:pPr>
                  <w:r w:rsidRPr="003514C3">
                    <w:rPr>
                      <w:sz w:val="20"/>
                    </w:rPr>
                    <w:t>“GEÇİCİ MADDE 6 – (1) Bu maddenin yayımı tarihinden önce gümrük idaresine teslim edilen ve ambalajlarında kamu kurumlarınca uygulanan bandrol, etiket, hologram, pul, damga veya benzeri işaret bulunmayan tütün mamulleri, etil alkol, metanol ve alkollü içkiler numune alınarak gümrük idaresince derhal imha edilir.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sz w:val="20"/>
                    </w:rPr>
                    <w:t>(2) Bu maddenin yayımı tarihinden önce gümrük idaresine teslim edilmemiş ve ambalajlarında kamu kurumlarınca uygulanan bandrol, etiket, hologram, pul, damga veya benzeri işaret bulunmayan tütün mamulleri, etil alkol, metanol ve alkollü içkiler 11 inci maddenin beşinci fıkrası uyarınca derhal imha edilir.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sz w:val="20"/>
                    </w:rPr>
                    <w:t xml:space="preserve">(3) Bu maddenin yayımı tarihinden önce kaçak akaryakıt ile birinci ve ikinci fıkralar kapsamı dışındaki kaçak şüphesiyle el konulan eşya hakkında, bu maddenin yayımı tarihinden itibaren üç ay içinde gerekli tespitler yaptırılarak soruşturma aşamasında hâkim, kovuşturma aşamasında mahkeme tarafından tasfiye kararı  verilir.  </w:t>
                  </w:r>
                  <w:proofErr w:type="gramStart"/>
                  <w:r w:rsidRPr="003514C3">
                    <w:rPr>
                      <w:sz w:val="20"/>
                    </w:rPr>
                    <w:t>Bu  süreler</w:t>
                  </w:r>
                  <w:proofErr w:type="gramEnd"/>
                  <w:r w:rsidRPr="003514C3">
                    <w:rPr>
                      <w:sz w:val="20"/>
                    </w:rPr>
                    <w:t xml:space="preserve">  içinde  karar  verilmemesi halinde eşya derhal tasfiye edilir. Bu fıkra kapsamında tasfiye edilecek eşya tasfiye edilmeden önce numune alınması mümkün olan eşyadan numune alınır, numune alınması mümkün olmayan eşyanın her türlü ayırt edici özellikleri tespit edilir.”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MADDE 63 –</w:t>
                  </w:r>
                  <w:r w:rsidRPr="003514C3">
                    <w:rPr>
                      <w:sz w:val="20"/>
                    </w:rPr>
                    <w:t xml:space="preserve"> 5607 sayılı Kanuna aşağıdaki geçici madde eklenmiştir.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sz w:val="20"/>
                    </w:rPr>
                    <w:t>“GEÇİCİ MADDE 7 – (1) 16/A maddesinin altıncı fıkrası ile 23 üncü maddenin beşinci ve altıncı fıkralarında belirtilen yönetmelikler altı ay içinde yürürlüğe konulur.”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 xml:space="preserve">MADDE 64 – </w:t>
                  </w:r>
                  <w:r w:rsidRPr="003514C3">
                    <w:rPr>
                      <w:sz w:val="20"/>
                    </w:rPr>
                    <w:t>5607 sayılı Kanuna aşağıdaki geçici madde eklenmiştir.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sz w:val="20"/>
                    </w:rPr>
                    <w:t>“GEÇİCİ MADDE 8 – (1) Bu Kanunun yayımı tarihinden önce işlenen 3/1/2002 tarihli ve 4733 sayılı Tütün ve Alkol Piyasası Düzenleme Kurumu Teşkilat ve Görevleri Hakkında Kanun ile 4/12/2003 tarihli ve 5015 sayılı Petrol Piyasası Kanununa muhalefet suçlarında, lehe hükümlerin uygulanması usulü 4/11/2004 tarihli ve 5252 sayılı Türk Ceza Kanununun Yürürlük ve Uygulama Şekli Hakkında Kanunun 9 uncu maddesi hükmüne göre yapılır.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sz w:val="20"/>
                    </w:rPr>
                    <w:t>(2) Bu Kanunun yayımı tarihinden önce işlenen bu Kanuna muhalefet kabahatlerinde, lehe hükümlerin uygulanması usulü 5252 sayılı Kanunun 9 uncu maddesi hükmüne göre yapılır.”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MADDE 65 –</w:t>
                  </w:r>
                  <w:r w:rsidRPr="003514C3">
                    <w:rPr>
                      <w:sz w:val="20"/>
                    </w:rPr>
                    <w:t xml:space="preserve"> 5607 sayılı Kanuna aşağıdaki geçici madde eklenmiştir.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sz w:val="20"/>
                    </w:rPr>
                    <w:t>“GEÇİCİ MADDE 9 – (1) 12/11/2012 tarihli ve 6360 sayılı On Dört İlde Büyükşehir Belediyesi ve Yirmi Yedi İlçe Kurulması ile Bazı Kanun ve Kanun Hükmünde Kararnamelerde Değişiklik Yapılmasına Dair Kanun ile tüzel kişiliği kaldırılan il özel idarelerinin mülkiyetinde bulunan ve kaçak akaryakıtın tasfiyesi için kullanılan her türlü tesis, depo, araç ve gereç ile diğer tüm teknik teçhizat, tüzel kişiliğin kalktığı tarih itibarıyla hiçbir işleme gerek kalmaksızın bulunduğu yerdeki defterdarlığa devredilmiş sayılır.”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 xml:space="preserve">MADDE 66 – </w:t>
                  </w:r>
                  <w:r w:rsidRPr="003514C3">
                    <w:rPr>
                      <w:sz w:val="20"/>
                    </w:rPr>
                    <w:t>5607 sayılı Kanunun 5 inci maddesinin birinci fıkrasında yer alan “veya kabahatlerden” ibaresi ile 20 nci maddesinin birinci fıkrasının (b) bendinde yer alan “veya kabahat” ibaresi madde metninden çıkarılmış, 6 ncı maddesinin birinci, ikinci ve üçüncü fıkraları, 7 nci maddesinin ikinci fıkrası, 8 inci maddesi, 14 üncü maddesi ve 17 nci maddesinin birinci fıkrası yürürlükten kaldırılmıştır.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 xml:space="preserve">MADDE 67 – </w:t>
                  </w:r>
                  <w:r w:rsidRPr="003514C3">
                    <w:rPr>
                      <w:sz w:val="20"/>
                    </w:rPr>
                    <w:t>11/3/2010 tarihli ve 5957 sayılı Sebze ve Meyveler ile Yeterli Arz ve Talep Derinliği Bulunan Diğer Malların Ticaretinin Düzenlenmesi Hakkında Kanunun 4 üncü maddesinin birinci fıkrasının (e) bendi yürürlükten kaldırılmıştır.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MADDE 68 –</w:t>
                  </w:r>
                  <w:r w:rsidRPr="003514C3">
                    <w:rPr>
                      <w:sz w:val="20"/>
                    </w:rPr>
                    <w:t xml:space="preserve"> 5957 sayılı Kanunun 5 inci maddesinin altıncı fıkrasına aşağıdaki cümle eklenmiş ve onuncu fıkrasında yer alan “Üreticiler ve üretici örgütleri hariç” ibaresi “Ticari uygulamalar göz önünde bulundurularak ilgili yönetmelikle belirlenen durumlar dışında,” şeklinde, on birinci fıkrasında yer alan “üreticiler ile” ibaresi “üreticiler hariç” şeklinde değiştirilmiştir.</w:t>
                  </w:r>
                </w:p>
                <w:p w:rsidR="00BA63D0" w:rsidRPr="003514C3" w:rsidRDefault="00BA63D0" w:rsidP="00787E04">
                  <w:pPr>
                    <w:tabs>
                      <w:tab w:val="left" w:pos="566"/>
                    </w:tabs>
                    <w:spacing w:before="100" w:beforeAutospacing="1" w:after="100" w:afterAutospacing="1" w:line="223" w:lineRule="exact"/>
                    <w:jc w:val="both"/>
                    <w:rPr>
                      <w:sz w:val="20"/>
                    </w:rPr>
                  </w:pPr>
                  <w:r w:rsidRPr="003514C3">
                    <w:rPr>
                      <w:sz w:val="20"/>
                    </w:rPr>
                    <w:t>“Vadeli satışlarda bu süre otuz iş günü olarak uygulanır.”</w:t>
                  </w:r>
                </w:p>
                <w:p w:rsidR="00BA63D0" w:rsidRPr="003514C3" w:rsidRDefault="00BA63D0" w:rsidP="00787E04">
                  <w:pPr>
                    <w:tabs>
                      <w:tab w:val="left" w:pos="566"/>
                    </w:tabs>
                    <w:spacing w:before="100" w:beforeAutospacing="1" w:after="100" w:afterAutospacing="1" w:line="223" w:lineRule="exact"/>
                    <w:ind w:firstLine="566"/>
                    <w:jc w:val="both"/>
                    <w:rPr>
                      <w:sz w:val="20"/>
                    </w:rPr>
                  </w:pPr>
                  <w:r w:rsidRPr="003514C3">
                    <w:rPr>
                      <w:b/>
                      <w:sz w:val="20"/>
                    </w:rPr>
                    <w:t>MADDE 69 –</w:t>
                  </w:r>
                  <w:r w:rsidRPr="003514C3">
                    <w:rPr>
                      <w:sz w:val="20"/>
                    </w:rPr>
                    <w:t xml:space="preserve"> 5957 sayılı Kanunun 6 ncı maddesinin beşinci fıkrasında yer alan “standartlar” ibaresinden sonra gelmek üzere “Bakanlıkça uygun görülmesi halinde” ibaresi ve fıkraya aşağıdaki cümle eklenmiştir.</w:t>
                  </w:r>
                </w:p>
                <w:p w:rsidR="00BA63D0" w:rsidRPr="003514C3" w:rsidRDefault="00BA63D0" w:rsidP="00787E04">
                  <w:pPr>
                    <w:tabs>
                      <w:tab w:val="left" w:pos="566"/>
                    </w:tabs>
                    <w:spacing w:before="100" w:beforeAutospacing="1" w:after="100" w:afterAutospacing="1" w:line="223" w:lineRule="exact"/>
                    <w:jc w:val="both"/>
                    <w:rPr>
                      <w:sz w:val="20"/>
                    </w:rPr>
                  </w:pPr>
                  <w:r w:rsidRPr="003514C3">
                    <w:rPr>
                      <w:sz w:val="20"/>
                    </w:rPr>
                    <w:t>“11/6/2010 tarihli ve 5996 sayılı Veteriner Hizmetleri, Bitki Sağlığı, Gıda ve Yem Kanunu hükümleri saklıdır.”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b/>
                      <w:sz w:val="20"/>
                    </w:rPr>
                    <w:t>MADDE 70 –</w:t>
                  </w:r>
                  <w:r w:rsidRPr="003514C3">
                    <w:rPr>
                      <w:sz w:val="20"/>
                    </w:rPr>
                    <w:t xml:space="preserve"> 5957 sayılı Kanunun 7 nci maddesinin birinci fıkrasında yer alan “Semt pazarları,” ibaresinden sonra gelmek üzere “imar planında belirlenmiş veya asıl tahsis amacını engellememek kaydıyla ayrılmış diğer alanlarda” ibaresi; ikinci fıkrasında yer alan “tahsis” ibaresinden sonra gelmek üzere “veya kiralama” ibaresi; beşinci fıkrasında yer alan “kurmak,” ibaresinden sonra gelmek üzere “işletmek ya da Bakanlığın belirleyeceği usul ve esaslar dahilinde yüzde ellisinden fazlasına sahip oldukları iştiraklerince kurulmasını ve işletilmesini sağlamak,” ibaresi eklenmiş ve birinci ve üçüncü fıkralarında yer alan “belediyelerce” ibaresi madde metninden çıkarılmıştır.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b/>
                      <w:sz w:val="20"/>
                    </w:rPr>
                    <w:t xml:space="preserve">MADDE 71 – </w:t>
                  </w:r>
                  <w:r w:rsidRPr="003514C3">
                    <w:rPr>
                      <w:sz w:val="20"/>
                    </w:rPr>
                    <w:t>5957 sayılı Kanunun 8 inci maddesinin birinci fıkrasında yer alan “Ancak,” ibaresinden sonra gelmek üzere “Bakanlar Kurulunca aksi kararlaştırılmadıkça,” ibaresi eklenmiş, dördüncü fıkrası aşağıdaki şekilde değiştirilmiş, beşinci fıkrası yürürlükten kaldırılmış ve sekizinci fıkrasının (a) bendine “satılan” ibaresinden sonra gelmek üzere “ya da toptancı halinde satılmak üzere bildirimde bulunulup toptancı hali dışında toptan satılan” ibaresi eklenmiştir.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“(4) Hal rüsumunun tahakkuk, tahsil ve paylaşımına ilişkin usul ve esaslar Bakanlıkça çıkarılan yönetmelikle belirlenir.”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b/>
                      <w:sz w:val="20"/>
                    </w:rPr>
                    <w:t xml:space="preserve">MADDE 72 – </w:t>
                  </w:r>
                  <w:r w:rsidRPr="003514C3">
                    <w:rPr>
                      <w:sz w:val="20"/>
                    </w:rPr>
                    <w:t>5957 sayılı Kanunun 11 inci maddesinin üçüncü fıkrasına aşağıdaki cümleler eklenmiş, beşinci fıkrası aşağıdaki şekilde değiştirilmiş, altıncı fıkrasında yer alan “tahsis sahiplerinden” ibaresi “satış yerlerini kullananlardan” şeklinde değiştirilmiş, aynı fıkranın (i) bendinde yer alan “Tahsis edilen satış yerlerini” ibaresi “Satış yerlerini Bakanlıkça belirlenen sebepler dışında” şeklinde değiştirilmiş, (k) bendine “tahsis edildiği” ibaresinden sonra gelmek üzere “veya kiralandığı” ibaresi ile fıkraya aşağıdaki (l) bendi eklenmiş ve yedinci fıkrasında yer alan “yerlerindeki tahsis sahipleri” ibaresi “yerlerinde faaliyet gösterenler” şeklinde değiştirilmiştir.</w:t>
                  </w:r>
                </w:p>
                <w:p w:rsidR="00BA63D0" w:rsidRPr="003514C3" w:rsidRDefault="00BA63D0" w:rsidP="00787E04">
                  <w:pPr>
                    <w:tabs>
                      <w:tab w:val="left" w:pos="566"/>
                    </w:tabs>
                    <w:spacing w:before="100" w:beforeAutospacing="1" w:after="100" w:afterAutospacing="1" w:line="251" w:lineRule="exact"/>
                    <w:jc w:val="both"/>
                    <w:rPr>
                      <w:sz w:val="20"/>
                    </w:rPr>
                  </w:pPr>
                  <w:r w:rsidRPr="003514C3">
                    <w:rPr>
                      <w:sz w:val="20"/>
                    </w:rPr>
                    <w:t>“Kapalı pazar yerlerindeki satış yerleri ile diğer yerler, belirli süreli sınırlı ayni hak tesisi yöntemi kullanılarak kiralama yoluyla da işletilebilir. Sınırlı ayni hak tesisi yöntemi ile bir pazar yerinde aynı kişiye en fazla iki satış yeri verilebilir. Sınırlı ayni hak tesisi ile tahsis ve kiralama işlemine ilişkin diğer usul ve esaslar yönetmelikle düzenlenir.”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“(5) Başka bir alana taşınma hâlinde, toptancı hallerindeki işyerleri ile pazar yerlerindeki satış yerlerinin kullandırılmasında, mevcut hak sahiplerine öncelik verilir.”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sz w:val="20"/>
                    </w:rPr>
                    <w:t>“l) İşyerinin kiralanması veya satılmasında ya da satış yerinin kiralanması veya tahsisinde ilgili yönetmelikte belirlenen şartları taşımadıkları veya sonradan kaybettikleri anlaşılanların,”</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b/>
                      <w:sz w:val="20"/>
                    </w:rPr>
                    <w:t xml:space="preserve">MADDE 73 – </w:t>
                  </w:r>
                  <w:r w:rsidRPr="003514C3">
                    <w:rPr>
                      <w:sz w:val="20"/>
                    </w:rPr>
                    <w:t>5957 sayılı Kanunun 13 üncü maddesinin birinci fıkrasının (l) bendinde yer alan “tahsis sahiplerince” ibaresi “üretici ve pazarcılarca” şeklinde, 14 üncü maddesinin ikinci fıkrasında yer alan “tahsis sahipleri” ibaresi “satış yerlerini kullananlar” şeklinde değiştirilmiştir.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b/>
                      <w:sz w:val="20"/>
                    </w:rPr>
                    <w:t xml:space="preserve">MADDE 74 – </w:t>
                  </w:r>
                  <w:r w:rsidRPr="003514C3">
                    <w:rPr>
                      <w:sz w:val="20"/>
                    </w:rPr>
                    <w:t>5957 sayılı Kanunun 16 ncı maddesinin birinci fıkrasında yer alan “yükümlüdür” ibaresi “yükümlü kılınabilir” şeklinde, ikinci fıkrasında yer alan “27/5/2004 tarihli ve 5179 sayılı Gıdaların Üretimi, Tüketimi ve Denetlenmesine Dair Kanun Hükmünde Kararnamenin Değiştirilerek Kabulü Hakkında Kanun” ibaresi “11/6/2010 tarihli ve 5996 sayılı Veteriner Hizmetleri, Bitki Sağlığı, Gıda ve Yem Kanunu” şeklinde değiştirilmiştir.</w:t>
                  </w:r>
                </w:p>
                <w:p w:rsidR="00BA63D0" w:rsidRPr="003514C3" w:rsidRDefault="00BA63D0" w:rsidP="00787E04">
                  <w:pPr>
                    <w:tabs>
                      <w:tab w:val="left" w:pos="566"/>
                    </w:tabs>
                    <w:spacing w:before="100" w:beforeAutospacing="1" w:after="100" w:afterAutospacing="1" w:line="251" w:lineRule="exact"/>
                    <w:ind w:firstLine="566"/>
                    <w:jc w:val="both"/>
                    <w:rPr>
                      <w:sz w:val="20"/>
                    </w:rPr>
                  </w:pPr>
                  <w:r w:rsidRPr="003514C3">
                    <w:rPr>
                      <w:b/>
                      <w:sz w:val="20"/>
                    </w:rPr>
                    <w:t xml:space="preserve">MADDE 75 – </w:t>
                  </w:r>
                  <w:r w:rsidRPr="003514C3">
                    <w:rPr>
                      <w:sz w:val="20"/>
                    </w:rPr>
                    <w:t>5957 sayılı Kanunun geçici 1 inci maddesinin altıncı fıkrasında yer alan “tahsis edilir” ibaresinden sonra gelmek üzere “veya kiralanır” ibaresi eklenmiştir.</w:t>
                  </w:r>
                </w:p>
                <w:p w:rsidR="00BA63D0" w:rsidRPr="003514C3" w:rsidRDefault="00BA63D0" w:rsidP="00787E04">
                  <w:pPr>
                    <w:tabs>
                      <w:tab w:val="left" w:pos="566"/>
                    </w:tabs>
                    <w:spacing w:before="100" w:beforeAutospacing="1" w:after="100" w:afterAutospacing="1" w:line="230" w:lineRule="exact"/>
                    <w:ind w:firstLine="566"/>
                    <w:jc w:val="both"/>
                    <w:rPr>
                      <w:sz w:val="20"/>
                    </w:rPr>
                  </w:pPr>
                  <w:r w:rsidRPr="003514C3">
                    <w:rPr>
                      <w:b/>
                      <w:sz w:val="20"/>
                    </w:rPr>
                    <w:t>MADDE 76 –</w:t>
                  </w:r>
                  <w:r w:rsidRPr="003514C3">
                    <w:rPr>
                      <w:sz w:val="20"/>
                    </w:rPr>
                    <w:t xml:space="preserve"> 5957 sayılı Kanunun 2 nci maddesinin birinci fıkrasının (a) bendinde yer alan “Sanayi” ibaresi “Gümrük” şeklinde; aynı fıkranın (e) ve (g) bentlerinde, 5 inci maddesinin on birinci fıkrasında, 8 inci maddesinin üçüncü fıkrasında, 14 üncü maddesinin üçüncü fıkrasında, 15 inci maddesinin birinci fıkrasının (f) bendinde, 16 ncı maddesinin birinci fıkrasında ve 17 nci maddesinin dördüncü fıkrasında yer alan “Tarım ve Köyişleri” ibareleri “Gıda, Tarım ve Hayvancılık” şeklinde; 10 uncu maddesinin on üçüncü fıkrasında yer alan “Tarım ve Köyişleri bakanlıklarının ve Dış Ticaret ile Gümrük müsteşarlıklarının” ibaresi “Gıda, Tarım ve Hayvancılık ile Ekonomi bakanlıklarının” şeklinde değiştirilmiştir.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b/>
                      <w:sz w:val="20"/>
                      <w:highlight w:val="yellow"/>
                    </w:rPr>
                    <w:t xml:space="preserve">MADDE 77 – </w:t>
                  </w:r>
                  <w:r w:rsidRPr="00E00AB2">
                    <w:rPr>
                      <w:sz w:val="20"/>
                      <w:highlight w:val="yellow"/>
                    </w:rPr>
                    <w:t>11/1/2011 tarihli ve 6098 sayılı Türk Borçlar Kanununun 584 üncü maddesine aşağıdaki fıkra eklenmiştir.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sz w:val="20"/>
                      <w:highlight w:val="yellow"/>
                    </w:rPr>
                    <w:t>“Ticaret siciline kayıtlı ticari işletmenin sahibi veya ticaret şirketinin ortak ya da yöneticisi tarafından işletme veya şirketle ilgili olarak verilecek kefaletler, mesleki faaliyetleri ile ilgili olarak esnaf ve sanatkârlar siciline kayıtlı esnaf veya sanatkârlar tarafından verilecek kefaletler, 27/12/2006 tarihli ve 5570 sayılı Kamu Sermayeli Bankalar Tarafından Yürütülen Faiz Destekli Kredi Kullandırılmasına Dair Kanun kapsamında kullanılacak kredilerde verilecek kefaletler ile tarım kredi, tarım satış ve esnaf ve sanatkârlar kredi ve kefalet kooperatifleri ile kamu kurum ve kuruluşlarınca kooperatif ortaklarına kullandırılacak kredilerde verilecek kefaletler için eşin rızası aranmaz.”</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b/>
                      <w:sz w:val="20"/>
                      <w:highlight w:val="yellow"/>
                    </w:rPr>
                    <w:t xml:space="preserve">MADDE 78 – </w:t>
                  </w:r>
                  <w:r w:rsidRPr="00E00AB2">
                    <w:rPr>
                      <w:sz w:val="20"/>
                      <w:highlight w:val="yellow"/>
                    </w:rPr>
                    <w:t>13/1/2011 tarihli ve 6102 sayılı Türk Ticaret Kanununun 64 üncü maddesinin üçüncü fıkrasının dördüncü cümlesi aşağıdaki şekilde değiştirilmiştir.</w:t>
                  </w:r>
                </w:p>
                <w:p w:rsidR="00BA63D0" w:rsidRPr="00E00AB2" w:rsidRDefault="00BA63D0" w:rsidP="00787E04">
                  <w:pPr>
                    <w:tabs>
                      <w:tab w:val="left" w:pos="566"/>
                    </w:tabs>
                    <w:spacing w:before="100" w:beforeAutospacing="1" w:after="100" w:afterAutospacing="1" w:line="230" w:lineRule="exact"/>
                    <w:jc w:val="both"/>
                    <w:rPr>
                      <w:sz w:val="20"/>
                      <w:highlight w:val="yellow"/>
                    </w:rPr>
                  </w:pPr>
                  <w:r w:rsidRPr="00E00AB2">
                    <w:rPr>
                      <w:sz w:val="20"/>
                      <w:highlight w:val="yellow"/>
                    </w:rPr>
                    <w:t>“Yevmiye defterinin kapanış onayı, izleyen faaliyet döneminin altıncı ayının sonuna kadar, yönetim kurulu karar defterinin kapanış onayı ise izleyen faaliyet döneminin birinci ayının sonuna kadar notere yaptırılır.”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b/>
                      <w:sz w:val="20"/>
                      <w:highlight w:val="yellow"/>
                    </w:rPr>
                    <w:t>MADDE 79 –</w:t>
                  </w:r>
                  <w:r w:rsidRPr="00E00AB2">
                    <w:rPr>
                      <w:sz w:val="20"/>
                      <w:highlight w:val="yellow"/>
                    </w:rPr>
                    <w:t xml:space="preserve"> 6102 sayılı Kanunun 359 uncu maddesine aşağıdaki fıkra eklenmiştir.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sz w:val="20"/>
                      <w:highlight w:val="yellow"/>
                    </w:rPr>
                    <w:t>“(5) Devlet, il özel idaresi, belediye, köy ile diğer kamu tüzel kişilerinin pay sahibi olduğu şirketlerde, sayılan tüzel kişiler veya bunların gerçek kişi temsilcileri yönetim kuruluna seçilebilir. Yönetim kurulu üye sayısı ikiden fazla olan şirketlerde üyelerin tamamının aynı kamu tüzel kişisinin temsilcisi olmaması şartıyla kamu tüzel kişisini temsilen birden fazla gerçek kişi yönetim kuruluna seçilebilir.”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b/>
                      <w:sz w:val="20"/>
                      <w:highlight w:val="yellow"/>
                    </w:rPr>
                    <w:t xml:space="preserve">MADDE 80 – </w:t>
                  </w:r>
                  <w:r w:rsidRPr="00E00AB2">
                    <w:rPr>
                      <w:sz w:val="20"/>
                      <w:highlight w:val="yellow"/>
                    </w:rPr>
                    <w:t>6102 sayılı Kanunun 397 nci maddesine aşağıdaki fıkralar eklenmiştir.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sz w:val="20"/>
                      <w:highlight w:val="yellow"/>
                    </w:rPr>
                    <w:t>“(5) Dördüncü fıkra kapsamı dışında kalan anonim şirketler ile 4572 sayılı Kanun kapsamındaki kooperatifler ve bunların bağımsız denetime tabi olmayan üst kuruluşları bu fıkra hükümlerine göre denetlenir. Denetime ilişkin usul ve esaslar ile bu fıkra uyarınca denetim yapacak denetçilerin niteliklerine, uyacakları etik ilkelere, görev ve yetkilerine, seçilmelerine, görevden alınmalarına veya ayrılmalarına; denetimin ve denetim raporlarının içeriğine ve raporun genel kurula sunulmasına ilişkin hususlar Gümrük ve Ticaret Bakanlığınca hazırlanan ve Bakanlar Kurulunca çıkarılacak yönetmelikle düzenlenir. Kanunun denetçinin sorumluluğuna ilişkin hükümleri, bu fıkra uyarınca denetim yapacak denetçilere de kıyasen uygulanır.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sz w:val="20"/>
                      <w:highlight w:val="yellow"/>
                    </w:rPr>
                    <w:t>(6) Beşinci fıkra kapsamında denetime tabi olduğu hâlde söz konusu denetimi yaptırmayanların finansal tabloları ve yönetim kurulu yıllık faaliyet raporu düzenlenmemiş hükmündedir.”</w:t>
                  </w:r>
                </w:p>
                <w:p w:rsidR="00BA63D0" w:rsidRPr="00E00AB2" w:rsidRDefault="00BA63D0" w:rsidP="00787E04">
                  <w:pPr>
                    <w:tabs>
                      <w:tab w:val="left" w:pos="566"/>
                    </w:tabs>
                    <w:spacing w:before="100" w:beforeAutospacing="1" w:after="100" w:afterAutospacing="1" w:line="230" w:lineRule="exact"/>
                    <w:ind w:firstLine="566"/>
                    <w:jc w:val="both"/>
                    <w:rPr>
                      <w:sz w:val="20"/>
                      <w:highlight w:val="yellow"/>
                    </w:rPr>
                  </w:pPr>
                  <w:r w:rsidRPr="00E00AB2">
                    <w:rPr>
                      <w:b/>
                      <w:sz w:val="20"/>
                      <w:highlight w:val="yellow"/>
                    </w:rPr>
                    <w:t xml:space="preserve">MADDE 81 – </w:t>
                  </w:r>
                  <w:r w:rsidRPr="00E00AB2">
                    <w:rPr>
                      <w:sz w:val="20"/>
                      <w:highlight w:val="yellow"/>
                    </w:rPr>
                    <w:t>6102 sayılı Kanunun 400 üncü maddesinin ikinci fıkrasının ikinci cümlesi aşağıdaki şekilde değiştirilmiştir.</w:t>
                  </w:r>
                </w:p>
                <w:p w:rsidR="00BA63D0" w:rsidRPr="00E00AB2" w:rsidRDefault="00BA63D0" w:rsidP="00787E04">
                  <w:pPr>
                    <w:tabs>
                      <w:tab w:val="left" w:pos="566"/>
                    </w:tabs>
                    <w:spacing w:before="100" w:beforeAutospacing="1" w:after="100" w:afterAutospacing="1" w:line="230" w:lineRule="exact"/>
                    <w:jc w:val="both"/>
                    <w:rPr>
                      <w:sz w:val="20"/>
                      <w:highlight w:val="yellow"/>
                    </w:rPr>
                  </w:pPr>
                  <w:r w:rsidRPr="00E00AB2">
                    <w:rPr>
                      <w:sz w:val="20"/>
                      <w:highlight w:val="yellow"/>
                    </w:rPr>
                    <w:t>“Kamu Gözetimi, Muhasebe ve Denetim Standartları Kurumu bu fıkranın uygulanmasına ilişkin usul ve esasları belirlemeye ve bu fıkrada belirtilen süreleri kısaltmaya yetkilidir.”</w:t>
                  </w:r>
                </w:p>
                <w:p w:rsidR="00BA63D0" w:rsidRPr="003514C3" w:rsidRDefault="00BA63D0" w:rsidP="00787E04">
                  <w:pPr>
                    <w:tabs>
                      <w:tab w:val="left" w:pos="566"/>
                    </w:tabs>
                    <w:spacing w:before="100" w:beforeAutospacing="1" w:after="100" w:afterAutospacing="1" w:line="230" w:lineRule="exact"/>
                    <w:ind w:firstLine="566"/>
                    <w:jc w:val="both"/>
                    <w:rPr>
                      <w:sz w:val="20"/>
                    </w:rPr>
                  </w:pPr>
                  <w:r w:rsidRPr="00E00AB2">
                    <w:rPr>
                      <w:b/>
                      <w:sz w:val="20"/>
                      <w:highlight w:val="yellow"/>
                    </w:rPr>
                    <w:t>MADDE 82 –</w:t>
                  </w:r>
                  <w:r w:rsidRPr="00E00AB2">
                    <w:rPr>
                      <w:sz w:val="20"/>
                      <w:highlight w:val="yellow"/>
                    </w:rPr>
                    <w:t xml:space="preserve"> 6102 sayılı Kanunun 635 inci maddesinin birinci fıkrasında yer alan “Anonim” ibaresinden önce gelmek üzere “397 nci maddenin beşinci ve altıncı fıkraları dışında kalan,” ibaresi eklenmiştir.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 xml:space="preserve">MADDE 83 – </w:t>
                  </w:r>
                  <w:r w:rsidRPr="003514C3">
                    <w:rPr>
                      <w:sz w:val="20"/>
                    </w:rPr>
                    <w:t>3/6/2011 tarihli ve 640 sayılı Gümrük ve Ticaret Bakanlığının Teşkilat ve Görevleri Hakkında Kanun Hükmünde Kararnamenin 2 nci maddesinin birinci fıkrasının (ı) bendi ile 11 inci maddesinin birinci fıkrasının (f) bendinde yer alan “Teknik mevzuatı bulunmayan ve doğrudan tüketiciye sunulan ürünlerin” ibareleri “Bakanlığın sorumluluğunda bulunan tüketici ürünlerinin” şeklinde değiştirilmiştir.</w:t>
                  </w:r>
                </w:p>
                <w:p w:rsidR="005A32D3" w:rsidRDefault="005A32D3" w:rsidP="00787E04">
                  <w:pPr>
                    <w:tabs>
                      <w:tab w:val="left" w:pos="566"/>
                    </w:tabs>
                    <w:spacing w:before="100" w:beforeAutospacing="1" w:after="100" w:afterAutospacing="1" w:line="250" w:lineRule="exact"/>
                    <w:ind w:firstLine="566"/>
                    <w:jc w:val="both"/>
                    <w:rPr>
                      <w:b/>
                      <w:sz w:val="20"/>
                    </w:rPr>
                  </w:pP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MADDE 84 –</w:t>
                  </w:r>
                  <w:r w:rsidRPr="003514C3">
                    <w:rPr>
                      <w:sz w:val="20"/>
                    </w:rPr>
                    <w:t xml:space="preserve"> 640 sayılı Kanun Hükmünde Kararnamenin 16 ncı maddesinin beşinci ve sekizinci fıkraları aşağıdaki şekilde değiştirilmiştir.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“(5) Denetime tabi olan gerçek ve tüzel kişiler, gizli dahi olsa bütün belge, defter ve bilgileri ibraz etmek, para ve para hükmündeki evrakı ve ayniyatı ilk talep halinde Gümrük ve Ticaret Müfettişlerine göstermek, Gümrük ve Ticaret Müfettişlerinin saymasına ve incelemesine yardımcı olmak zorundadır. Gümrük ve Ticaret Müfettişleri, görevleri sırasında tüm resmî daire, kurum, kuruluş ve kamuya yararlı derneklerle, gerçek ve tüzel kişilerden gerekli yardım, bilgi, evrak, kayıt ve belgeleri istemeye yetkilidir; kanunî engel olmadıkça bu isteğin yerine getirilmesi zorunludur.”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“(8) Gümrük ve Ticaret Müfettişleri ve Müfettiş Yardımcılarının mesleğe alınmaları, yetiştirilmeleri, yeterlik sınavları, görev, yetki ve sorumlulukları ile Başkanlığın çalışma usul ve esasları yönetmelikle düzenlenir.”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b/>
                      <w:sz w:val="20"/>
                    </w:rPr>
                    <w:t>MADDE 85 –</w:t>
                  </w:r>
                  <w:r w:rsidRPr="003514C3">
                    <w:rPr>
                      <w:sz w:val="20"/>
                    </w:rPr>
                    <w:t xml:space="preserve"> 640 sayılı Kanun Hükmünde Kararnamenin 37 nci maddesi aşağıdaki şekilde değiştirilmiştir.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“MADDE 37 – (1) Bakanlık, görev alanına giren konularda çalıştırılmak üzere Gümrük ve Ticaret Uzmanı ile Gümrük ve Ticaret Uzman Yardımcısı istihdam eder.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(2) Gümrük ve Ticaret Uzman Yardımcılığına atanabilmek için 657 sayılı Devlet Memurları Kanununun 48 inci maddesinde sayılan genel şartlara ek olarak aşağıdaki şartlar aranır: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a) En az dört yıllık eğitim veren hukuk, siyasal bilgiler, iktisadi ve idarî bilimler, iktisat ve işletme fakülteleri ile Bakanlığın görev alanına giren ve yönetmelikle belirlenen fakültelerden veya bunlara denkliği Yükseköğretim Kurulu tarafından kabul edilen yurt içi veya yurt dışındaki yükseköğretim kurumlarından mezun olmak.</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b) Yönetmelikle belirlenen yabancı dillerden en az birini iyi derecede bilmek.</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c) Yapılacak yarışma sınavında başarılı olmak.</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(3) Gümrük ve Ticaret Uzman Yardımcılığına atananlar, en az üç yıl çalışmak ve istihdam edildikleri birimlerce belirlenecek konularda hazırlayacakları uzmanlık tezinin oluşturulacak tez jürisi tarafından kabul edilmesi kaydıyla, yapılacak yeterlik sınavına girmeye hak kazanırlar. Süresi içinde tezlerini sunmayan veya tezleri kabul edilmeyenlere tezlerini sunmaları veya yeni bir tez hazırlamaları için altı ayı aşmamak üzere ilave süre verilir. Yeterlik sınavında başarılı olanlar Gümrük ve Ticaret Uzmanı kadrolarına atanırlar. Sınavda başarılı olamayanlar veya sınava girmeye hak kazandığı hâlde geçerli mazereti olmaksızın sınav hakkını kullanmayanlara, bir yıl içinde ikinci kez sınav hakkı verilir. Verilen ilave süre içinde tezlerini sunmayan veya ikinci defa hazırladıkları tezleri de kabul edilmeyenler, ikinci sınavda da başarı gösteremeyen veya sınav hakkını kullanmayanlar Gümrük ve Ticaret Uzman Yardımcısı unvanını kaybederler ve Bakanlıkta durumlarına uygun kadrolara atanırlar.</w:t>
                  </w:r>
                </w:p>
                <w:p w:rsidR="00BA63D0" w:rsidRPr="003514C3" w:rsidRDefault="00BA63D0" w:rsidP="00787E04">
                  <w:pPr>
                    <w:tabs>
                      <w:tab w:val="left" w:pos="566"/>
                    </w:tabs>
                    <w:spacing w:before="100" w:beforeAutospacing="1" w:after="100" w:afterAutospacing="1" w:line="250" w:lineRule="exact"/>
                    <w:ind w:firstLine="566"/>
                    <w:jc w:val="both"/>
                    <w:rPr>
                      <w:sz w:val="20"/>
                    </w:rPr>
                  </w:pPr>
                  <w:r w:rsidRPr="003514C3">
                    <w:rPr>
                      <w:sz w:val="20"/>
                    </w:rPr>
                    <w:t>(4) Gümrük ve Ticaret Uzmanı ile Gümrük ve Ticaret Uzman Yardımcılarının mesleğe alınmaları, yetiştirilmeleri, yarışma sınavı, tez hazırlama ve yeterlik sınavı ile diğer hususlar yönetmelikle düzenlenir.”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86 – </w:t>
                  </w:r>
                  <w:r w:rsidRPr="003514C3">
                    <w:rPr>
                      <w:sz w:val="20"/>
                    </w:rPr>
                    <w:t>640 sayılı Kanun Hükmünde Kararnamenin 37/A maddesi aşağıdaki şekilde değiştirilmiştir.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“MADDE 37/A – (1) Bakanlık taşra teşkilatında Gümrük ve Ticaret Denetmeni ile Gümrük ve Ticaret Denetmen Yardımcısı istihdam edilir.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(2) Gümrük ve Ticaret Denetmenleri; en az dört yıllık lisans eğitimi veren ve yönetmelikle belirlenen fakülte veya yüksekokullar ile bunlara denkliği Yükseköğretim Kurulunca onaylanan yabancı fakülte veya yüksekokullardan mezun olanlar arasından yapılan yarışma sınavı sonucuna göre mesleğe Gümrük ve Ticaret Denetmen Yardımcısı olarak atanırlar.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(3) Bunlar en az üç yıl çalışmak kaydıyla yeterlik sınavına girmeye hak kazanırlar. Yapılacak yeterlik sınavında başarılı olanlar, durumlarına uygun Gümrük ve Ticaret Denetmeni kadrolarına atanırlar.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(4) Gümrük ve Ticaret Denetmeni ile Gümrük ve Ticaret Denetmen Yardımcılarının mesleğe alınmaları, yarışma sınavları, yetiştirilmeleri, yeterlik sınavları, görev, yetki ve sorumlulukları ile çalışma usul ve esasları yönetmelikle düzenlenir.”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87 – </w:t>
                  </w:r>
                  <w:r w:rsidRPr="003514C3">
                    <w:rPr>
                      <w:sz w:val="20"/>
                    </w:rPr>
                    <w:t>640 sayılı Kanun Hükmünde Kararnamenin 38 inci maddesi aşağıdaki şekilde değiştirilmiştir.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“MADDE 38 – (1) Bakanlıkça, 657 sayılı Kanunun 36 ncı maddesinin “Ortak Hükümler” bölümünün (A) fıkrasının (11) numaralı bendinde yer alan Bakanlık kadroları dışındaki kadrolara ve sözleşmeli personel pozisyonlarına ilk defa atanacaklar; ilgili mevzuat uyarınca yapılan merkezî sınavdan yetmiş ve üzeri puan alanlar arasından, atanacak kadro sayısının dört katına kadar çağırılacak adaylar arasından sınav komisyonlarınca yapılacak sözlü sınav sonucuna göre belirlenir.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(2) Gümrük Muhafaza Memuru kadrosuna atanacakların başvuru tarihinde otuz yaşından gün almamış olmaları şarttır.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(3) Bu maddenin uygulanmasına ilişkin usul ve esaslar yönetmelikle düzenlenir.”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88 – </w:t>
                  </w:r>
                  <w:r w:rsidRPr="003514C3">
                    <w:rPr>
                      <w:sz w:val="20"/>
                    </w:rPr>
                    <w:t>640 sayılı Kanun Hükmünde Kararnameye aşağıdaki geçici madde eklenmiştir.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“GEÇİCİ MADDE 7 – (1) Bilim, Sanayi ve Teknoloji Bakanlığında Başmüfettiş ve Müfettiş kadrolarında bulunan ve talep edenler arasından, Gümrük ve Ticaret Bakanı ile Bilim, Sanayi ve Teknoloji Bakanı arasında yapılacak protokolle belirlenenler, Gümrük ve Ticaret Bakanlığı Başmüfettiş ve Müfettiş kadrolarına, bu maddenin yayımı tarihinden itibaren en geç üç ay içinde başka bir işleme gerek kalmaksızın naklen atanırlar. Bu şekilde atananların mülga Sanayi ve Ticaret Bakanlığında ve Bilim, Sanayi ve Teknoloji Bakanlığında Başmüfettiş, Müfettiş ve Müfettiş Yardımcısı kadrolarında geçirdiği süreler, Gümrük ve Ticaret Bakanlığı Başmüfettiş, Müfettiş ve Müfettiş Yardımcısı kadrolarında geçmiş sayılır ve bu kişiler, bu maddenin yayımı tarihinde Gümrük ve Ticaret Bakanlığı Başmüfettişi ve Müfettişinin tabi olduğu mali haklardan aynen faydalanır.”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89 – </w:t>
                  </w:r>
                  <w:r w:rsidRPr="003514C3">
                    <w:rPr>
                      <w:sz w:val="20"/>
                    </w:rPr>
                    <w:t>24/4/1930 tarihli ve 1593 sayılı Umumi Hıfzıssıhha Kanununun 183 üncü maddesi yürürlükten kaldırılmıştır.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90 – </w:t>
                  </w:r>
                  <w:r w:rsidRPr="003514C3">
                    <w:rPr>
                      <w:sz w:val="20"/>
                    </w:rPr>
                    <w:t>Bu Kanunun;</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a) 71 inci maddesinin 5957 sayılı Kanunun 8 inci maddesinin dördüncü fıkrasının değiştirilmesi ve beşinci fıkrasının yürürlükten kaldırılmasına ilişkin hükmü 1/7/2013 tarihinde,</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b) 78 inci maddesi ile değiştirilen 6102 sayılı Kanunun 64 üncü maddesinin üçüncü fıkrasının dördüncü cümlesinde yer alan yevmiye defterinin kapanış onayına ilişkin hüküm 1/1/2013 tarihinden geçerli olmak üzere yayımı tarihinde,</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sz w:val="20"/>
                    </w:rPr>
                    <w:t>c) Diğer maddeleri ise yayımı tarihinde,</w:t>
                  </w:r>
                </w:p>
                <w:p w:rsidR="00BA63D0" w:rsidRPr="003514C3" w:rsidRDefault="00BA63D0" w:rsidP="00787E04">
                  <w:pPr>
                    <w:tabs>
                      <w:tab w:val="left" w:pos="566"/>
                    </w:tabs>
                    <w:spacing w:before="100" w:beforeAutospacing="1" w:after="100" w:afterAutospacing="1" w:line="225" w:lineRule="exact"/>
                    <w:ind w:firstLine="566"/>
                    <w:jc w:val="both"/>
                    <w:rPr>
                      <w:sz w:val="20"/>
                    </w:rPr>
                  </w:pPr>
                  <w:proofErr w:type="gramStart"/>
                  <w:r w:rsidRPr="003514C3">
                    <w:rPr>
                      <w:sz w:val="20"/>
                    </w:rPr>
                    <w:t>yürürlüğe</w:t>
                  </w:r>
                  <w:proofErr w:type="gramEnd"/>
                  <w:r w:rsidRPr="003514C3">
                    <w:rPr>
                      <w:sz w:val="20"/>
                    </w:rPr>
                    <w:t xml:space="preserve"> girer.</w:t>
                  </w:r>
                </w:p>
                <w:p w:rsidR="00BA63D0" w:rsidRPr="003514C3" w:rsidRDefault="00BA63D0" w:rsidP="00787E04">
                  <w:pPr>
                    <w:tabs>
                      <w:tab w:val="left" w:pos="566"/>
                    </w:tabs>
                    <w:spacing w:before="100" w:beforeAutospacing="1" w:after="100" w:afterAutospacing="1" w:line="225" w:lineRule="exact"/>
                    <w:ind w:firstLine="566"/>
                    <w:jc w:val="both"/>
                    <w:rPr>
                      <w:sz w:val="20"/>
                    </w:rPr>
                  </w:pPr>
                  <w:r w:rsidRPr="003514C3">
                    <w:rPr>
                      <w:b/>
                      <w:sz w:val="20"/>
                    </w:rPr>
                    <w:t xml:space="preserve">MADDE 91 – </w:t>
                  </w:r>
                  <w:r w:rsidRPr="003514C3">
                    <w:rPr>
                      <w:sz w:val="20"/>
                    </w:rPr>
                    <w:t>Bu Kanun hükümlerini Bakanlar Kurulu yürütür.</w:t>
                  </w:r>
                </w:p>
                <w:p w:rsidR="00BA63D0" w:rsidRPr="003514C3" w:rsidRDefault="00BA63D0" w:rsidP="00787E04">
                  <w:pPr>
                    <w:tabs>
                      <w:tab w:val="left" w:pos="566"/>
                    </w:tabs>
                    <w:spacing w:before="100" w:beforeAutospacing="1" w:after="100" w:afterAutospacing="1" w:line="225" w:lineRule="exact"/>
                    <w:jc w:val="center"/>
                    <w:rPr>
                      <w:sz w:val="20"/>
                    </w:rPr>
                  </w:pPr>
                  <w:r w:rsidRPr="003514C3">
                    <w:rPr>
                      <w:sz w:val="20"/>
                    </w:rPr>
                    <w:t>10/4/2013</w:t>
                  </w:r>
                </w:p>
                <w:p w:rsidR="00BA63D0" w:rsidRPr="003514C3" w:rsidRDefault="00BA63D0" w:rsidP="00787E04">
                  <w:pPr>
                    <w:spacing w:before="100" w:beforeAutospacing="1" w:after="100" w:afterAutospacing="1"/>
                    <w:jc w:val="center"/>
                    <w:rPr>
                      <w:sz w:val="20"/>
                    </w:rPr>
                  </w:pPr>
                  <w:r w:rsidRPr="003514C3">
                    <w:rPr>
                      <w:b/>
                      <w:color w:val="000080"/>
                      <w:sz w:val="20"/>
                    </w:rPr>
                    <w:t> </w:t>
                  </w:r>
                </w:p>
              </w:tc>
            </w:tr>
          </w:tbl>
          <w:p w:rsidR="00BA63D0" w:rsidRPr="003514C3" w:rsidRDefault="00BA63D0" w:rsidP="00787E04">
            <w:pPr>
              <w:rPr>
                <w:sz w:val="20"/>
              </w:rPr>
            </w:pPr>
          </w:p>
        </w:tc>
      </w:tr>
    </w:tbl>
    <w:p w:rsidR="002B0262" w:rsidRPr="00957332" w:rsidRDefault="002B0262" w:rsidP="00957332">
      <w:pPr>
        <w:jc w:val="both"/>
        <w:rPr>
          <w:rFonts w:ascii="Tahoma" w:hAnsi="Tahoma" w:cs="Tahoma"/>
          <w:sz w:val="20"/>
          <w:szCs w:val="20"/>
        </w:rPr>
      </w:pPr>
    </w:p>
    <w:sectPr w:rsidR="002B0262" w:rsidRPr="00957332" w:rsidSect="005F076C">
      <w:headerReference w:type="default" r:id="rId8"/>
      <w:headerReference w:type="first" r:id="rId9"/>
      <w:footerReference w:type="first" r:id="rId10"/>
      <w:pgSz w:w="11906" w:h="16838"/>
      <w:pgMar w:top="567" w:right="991" w:bottom="1134" w:left="1418"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33F" w:rsidRDefault="001A133F" w:rsidP="00053CFC">
      <w:r>
        <w:separator/>
      </w:r>
    </w:p>
  </w:endnote>
  <w:endnote w:type="continuationSeparator" w:id="0">
    <w:p w:rsidR="001A133F" w:rsidRDefault="001A133F" w:rsidP="00053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R Arial">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20000287" w:usb1="00000000" w:usb2="00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BA6D3C">
    <w:pPr>
      <w:pStyle w:val="Altbilgi"/>
    </w:pPr>
    <w:r>
      <w:rPr>
        <w:noProof/>
        <w:lang w:val="tr-TR" w:eastAsia="tr-TR"/>
      </w:rPr>
      <w:drawing>
        <wp:anchor distT="0" distB="0" distL="114300" distR="114300" simplePos="0" relativeHeight="251658752" behindDoc="0" locked="0" layoutInCell="1" allowOverlap="1">
          <wp:simplePos x="0" y="0"/>
          <wp:positionH relativeFrom="column">
            <wp:posOffset>-900430</wp:posOffset>
          </wp:positionH>
          <wp:positionV relativeFrom="paragraph">
            <wp:posOffset>-226695</wp:posOffset>
          </wp:positionV>
          <wp:extent cx="7719695" cy="1202690"/>
          <wp:effectExtent l="19050" t="0" r="0" b="0"/>
          <wp:wrapTight wrapText="bothSides">
            <wp:wrapPolygon edited="0">
              <wp:start x="-53" y="0"/>
              <wp:lineTo x="-53" y="21212"/>
              <wp:lineTo x="21588" y="21212"/>
              <wp:lineTo x="21588" y="0"/>
              <wp:lineTo x="-53"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33F" w:rsidRDefault="001A133F" w:rsidP="00053CFC">
      <w:r>
        <w:separator/>
      </w:r>
    </w:p>
  </w:footnote>
  <w:footnote w:type="continuationSeparator" w:id="0">
    <w:p w:rsidR="001A133F" w:rsidRDefault="001A133F" w:rsidP="00053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BA6D3C" w:rsidP="009B48EA">
    <w:pPr>
      <w:pStyle w:val="stbilgi"/>
      <w:ind w:right="360"/>
      <w:rPr>
        <w:lang w:val="tr-TR"/>
      </w:rPr>
    </w:pPr>
    <w:r>
      <w:rPr>
        <w:noProof/>
        <w:lang w:val="tr-TR" w:eastAsia="tr-TR"/>
      </w:rPr>
      <w:drawing>
        <wp:anchor distT="0" distB="0" distL="114300" distR="114300" simplePos="0" relativeHeight="251656704" behindDoc="0" locked="0" layoutInCell="1" allowOverlap="1">
          <wp:simplePos x="0" y="0"/>
          <wp:positionH relativeFrom="column">
            <wp:posOffset>3543300</wp:posOffset>
          </wp:positionH>
          <wp:positionV relativeFrom="paragraph">
            <wp:posOffset>78105</wp:posOffset>
          </wp:positionV>
          <wp:extent cx="2134235" cy="406400"/>
          <wp:effectExtent l="1905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27" w:rsidRDefault="00BA6D3C">
    <w:pPr>
      <w:pStyle w:val="stbilgi"/>
    </w:pPr>
    <w:r>
      <w:rPr>
        <w:noProof/>
        <w:lang w:val="tr-TR" w:eastAsia="tr-TR"/>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24765</wp:posOffset>
          </wp:positionV>
          <wp:extent cx="3209925" cy="427355"/>
          <wp:effectExtent l="1905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1.5pt;height:1.5pt;visibility:visible" o:bullet="t">
        <v:imagedata r:id="rId2" o:title="1p"/>
      </v:shape>
    </w:pict>
  </w:numPicBullet>
  <w:numPicBullet w:numPicBulletId="2">
    <w:pict>
      <v:shape id="_x0000_i1031" type="#_x0000_t75" style="width:1.5pt;height:1.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4">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5"/>
  </w:num>
  <w:num w:numId="5">
    <w:abstractNumId w:val="7"/>
  </w:num>
  <w:num w:numId="6">
    <w:abstractNumId w:val="6"/>
  </w:num>
  <w:num w:numId="7">
    <w:abstractNumId w:val="3"/>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20"/>
  <w:displayHorizontalDrawingGridEvery w:val="2"/>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702C4"/>
    <w:rsid w:val="000705DE"/>
    <w:rsid w:val="0007183A"/>
    <w:rsid w:val="000719F0"/>
    <w:rsid w:val="00073A73"/>
    <w:rsid w:val="0007479A"/>
    <w:rsid w:val="000810A6"/>
    <w:rsid w:val="00082774"/>
    <w:rsid w:val="00082F15"/>
    <w:rsid w:val="000853A3"/>
    <w:rsid w:val="0009307B"/>
    <w:rsid w:val="00095E1A"/>
    <w:rsid w:val="000976CB"/>
    <w:rsid w:val="000A0F7E"/>
    <w:rsid w:val="000A23EC"/>
    <w:rsid w:val="000A294C"/>
    <w:rsid w:val="000A347E"/>
    <w:rsid w:val="000A5041"/>
    <w:rsid w:val="000A7167"/>
    <w:rsid w:val="000B07BE"/>
    <w:rsid w:val="000B3269"/>
    <w:rsid w:val="000B6E48"/>
    <w:rsid w:val="000C2520"/>
    <w:rsid w:val="000C3D37"/>
    <w:rsid w:val="000C6D9E"/>
    <w:rsid w:val="000D0660"/>
    <w:rsid w:val="000D2EB8"/>
    <w:rsid w:val="000D38D7"/>
    <w:rsid w:val="000D3900"/>
    <w:rsid w:val="000D3EAB"/>
    <w:rsid w:val="000D5B37"/>
    <w:rsid w:val="000D742F"/>
    <w:rsid w:val="000E0C0C"/>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133F"/>
    <w:rsid w:val="001A2358"/>
    <w:rsid w:val="001A2D44"/>
    <w:rsid w:val="001A35EA"/>
    <w:rsid w:val="001A7ED9"/>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A62"/>
    <w:rsid w:val="00210BEA"/>
    <w:rsid w:val="002119D3"/>
    <w:rsid w:val="00217FDA"/>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89D"/>
    <w:rsid w:val="002476CE"/>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207C"/>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D0C"/>
    <w:rsid w:val="002F63E4"/>
    <w:rsid w:val="002F6ADC"/>
    <w:rsid w:val="002F7509"/>
    <w:rsid w:val="002F78DC"/>
    <w:rsid w:val="00300774"/>
    <w:rsid w:val="00300A64"/>
    <w:rsid w:val="0030105B"/>
    <w:rsid w:val="003024F5"/>
    <w:rsid w:val="00303256"/>
    <w:rsid w:val="00303EDC"/>
    <w:rsid w:val="00304118"/>
    <w:rsid w:val="00305197"/>
    <w:rsid w:val="00306A53"/>
    <w:rsid w:val="00307318"/>
    <w:rsid w:val="00310351"/>
    <w:rsid w:val="00310A56"/>
    <w:rsid w:val="00310F78"/>
    <w:rsid w:val="003113A7"/>
    <w:rsid w:val="003113AB"/>
    <w:rsid w:val="00311D8C"/>
    <w:rsid w:val="003129FE"/>
    <w:rsid w:val="00312D4F"/>
    <w:rsid w:val="00313F68"/>
    <w:rsid w:val="0031537F"/>
    <w:rsid w:val="00315BB5"/>
    <w:rsid w:val="00316124"/>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31C4"/>
    <w:rsid w:val="003738C3"/>
    <w:rsid w:val="003746A4"/>
    <w:rsid w:val="00376002"/>
    <w:rsid w:val="003774C2"/>
    <w:rsid w:val="00380A46"/>
    <w:rsid w:val="00380F2E"/>
    <w:rsid w:val="00382468"/>
    <w:rsid w:val="00382E35"/>
    <w:rsid w:val="0038472A"/>
    <w:rsid w:val="00386309"/>
    <w:rsid w:val="00387B31"/>
    <w:rsid w:val="00392CD0"/>
    <w:rsid w:val="003935A9"/>
    <w:rsid w:val="003938CC"/>
    <w:rsid w:val="0039509B"/>
    <w:rsid w:val="0039586A"/>
    <w:rsid w:val="003968B9"/>
    <w:rsid w:val="00396DB9"/>
    <w:rsid w:val="00396E6E"/>
    <w:rsid w:val="003A0170"/>
    <w:rsid w:val="003A0E2A"/>
    <w:rsid w:val="003A1101"/>
    <w:rsid w:val="003A1E0E"/>
    <w:rsid w:val="003A3A5F"/>
    <w:rsid w:val="003A481B"/>
    <w:rsid w:val="003A6A08"/>
    <w:rsid w:val="003A7903"/>
    <w:rsid w:val="003B315A"/>
    <w:rsid w:val="003B4C93"/>
    <w:rsid w:val="003B6085"/>
    <w:rsid w:val="003B6A36"/>
    <w:rsid w:val="003C2480"/>
    <w:rsid w:val="003C2BB3"/>
    <w:rsid w:val="003C3E5D"/>
    <w:rsid w:val="003C3E9B"/>
    <w:rsid w:val="003C46A0"/>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AA8"/>
    <w:rsid w:val="004066B3"/>
    <w:rsid w:val="0040785C"/>
    <w:rsid w:val="004102D6"/>
    <w:rsid w:val="00411E4D"/>
    <w:rsid w:val="0041289B"/>
    <w:rsid w:val="004130D2"/>
    <w:rsid w:val="004148C1"/>
    <w:rsid w:val="00416A2E"/>
    <w:rsid w:val="00417F6E"/>
    <w:rsid w:val="004213B5"/>
    <w:rsid w:val="00421AB9"/>
    <w:rsid w:val="004224B2"/>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5BDE"/>
    <w:rsid w:val="004578B2"/>
    <w:rsid w:val="00457CBD"/>
    <w:rsid w:val="00460042"/>
    <w:rsid w:val="004610DC"/>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26DE"/>
    <w:rsid w:val="004A290E"/>
    <w:rsid w:val="004A2E32"/>
    <w:rsid w:val="004A3681"/>
    <w:rsid w:val="004A4239"/>
    <w:rsid w:val="004A50E6"/>
    <w:rsid w:val="004A5ABA"/>
    <w:rsid w:val="004A5F51"/>
    <w:rsid w:val="004A794C"/>
    <w:rsid w:val="004A7964"/>
    <w:rsid w:val="004A7C22"/>
    <w:rsid w:val="004B13C3"/>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C09"/>
    <w:rsid w:val="004F55BF"/>
    <w:rsid w:val="004F5CFC"/>
    <w:rsid w:val="004F72F2"/>
    <w:rsid w:val="00503555"/>
    <w:rsid w:val="005055EA"/>
    <w:rsid w:val="0050624A"/>
    <w:rsid w:val="0050642F"/>
    <w:rsid w:val="00507282"/>
    <w:rsid w:val="00510985"/>
    <w:rsid w:val="00514E48"/>
    <w:rsid w:val="00515D58"/>
    <w:rsid w:val="00517974"/>
    <w:rsid w:val="005209AA"/>
    <w:rsid w:val="0052104C"/>
    <w:rsid w:val="0052225A"/>
    <w:rsid w:val="005243CA"/>
    <w:rsid w:val="00530EA3"/>
    <w:rsid w:val="00532958"/>
    <w:rsid w:val="00532A45"/>
    <w:rsid w:val="00536A12"/>
    <w:rsid w:val="0053763E"/>
    <w:rsid w:val="005377BB"/>
    <w:rsid w:val="00541B30"/>
    <w:rsid w:val="0054388B"/>
    <w:rsid w:val="00543EE7"/>
    <w:rsid w:val="00544424"/>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454A"/>
    <w:rsid w:val="00564768"/>
    <w:rsid w:val="00564D9B"/>
    <w:rsid w:val="0056521E"/>
    <w:rsid w:val="005658B8"/>
    <w:rsid w:val="005667A2"/>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5565"/>
    <w:rsid w:val="0059570D"/>
    <w:rsid w:val="00596699"/>
    <w:rsid w:val="005976EA"/>
    <w:rsid w:val="005A32D3"/>
    <w:rsid w:val="005A55E5"/>
    <w:rsid w:val="005A7B2F"/>
    <w:rsid w:val="005B00BB"/>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52DF8"/>
    <w:rsid w:val="0065324E"/>
    <w:rsid w:val="00653C8F"/>
    <w:rsid w:val="00654B24"/>
    <w:rsid w:val="006563B2"/>
    <w:rsid w:val="00657F5A"/>
    <w:rsid w:val="006603BD"/>
    <w:rsid w:val="00661BF9"/>
    <w:rsid w:val="006627D6"/>
    <w:rsid w:val="006629C1"/>
    <w:rsid w:val="00663D5B"/>
    <w:rsid w:val="00663DE8"/>
    <w:rsid w:val="00664967"/>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3C9D"/>
    <w:rsid w:val="006D55BE"/>
    <w:rsid w:val="006D5D70"/>
    <w:rsid w:val="006D720A"/>
    <w:rsid w:val="006D74F3"/>
    <w:rsid w:val="006E0750"/>
    <w:rsid w:val="006E1747"/>
    <w:rsid w:val="006E28B3"/>
    <w:rsid w:val="006E3F82"/>
    <w:rsid w:val="006E5663"/>
    <w:rsid w:val="006E65E3"/>
    <w:rsid w:val="006E731E"/>
    <w:rsid w:val="006F0D8C"/>
    <w:rsid w:val="006F13CD"/>
    <w:rsid w:val="006F64AD"/>
    <w:rsid w:val="006F64EB"/>
    <w:rsid w:val="006F7586"/>
    <w:rsid w:val="00700E9A"/>
    <w:rsid w:val="0070275E"/>
    <w:rsid w:val="00702B9C"/>
    <w:rsid w:val="00702F54"/>
    <w:rsid w:val="0070362F"/>
    <w:rsid w:val="00704289"/>
    <w:rsid w:val="00704B84"/>
    <w:rsid w:val="0070516D"/>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BB8"/>
    <w:rsid w:val="007E1B33"/>
    <w:rsid w:val="007E1E82"/>
    <w:rsid w:val="007E39EA"/>
    <w:rsid w:val="007E3A09"/>
    <w:rsid w:val="007E65A8"/>
    <w:rsid w:val="007F1747"/>
    <w:rsid w:val="007F7601"/>
    <w:rsid w:val="007F7A3C"/>
    <w:rsid w:val="008008E9"/>
    <w:rsid w:val="00801E80"/>
    <w:rsid w:val="00801EBD"/>
    <w:rsid w:val="008045E1"/>
    <w:rsid w:val="00806DB1"/>
    <w:rsid w:val="008070BB"/>
    <w:rsid w:val="0080729C"/>
    <w:rsid w:val="00807907"/>
    <w:rsid w:val="00807A2E"/>
    <w:rsid w:val="008104BE"/>
    <w:rsid w:val="00810DB5"/>
    <w:rsid w:val="00814307"/>
    <w:rsid w:val="0081626A"/>
    <w:rsid w:val="00816457"/>
    <w:rsid w:val="00821702"/>
    <w:rsid w:val="0082272C"/>
    <w:rsid w:val="00823037"/>
    <w:rsid w:val="008239BE"/>
    <w:rsid w:val="00824B8A"/>
    <w:rsid w:val="00825639"/>
    <w:rsid w:val="00825F7D"/>
    <w:rsid w:val="008268CB"/>
    <w:rsid w:val="00827AE8"/>
    <w:rsid w:val="00833BA6"/>
    <w:rsid w:val="00833CD1"/>
    <w:rsid w:val="008367EC"/>
    <w:rsid w:val="00840022"/>
    <w:rsid w:val="0084245E"/>
    <w:rsid w:val="008454D9"/>
    <w:rsid w:val="00845DCA"/>
    <w:rsid w:val="00846F8E"/>
    <w:rsid w:val="00847784"/>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6B8A"/>
    <w:rsid w:val="0087785B"/>
    <w:rsid w:val="00880B9E"/>
    <w:rsid w:val="00881DA4"/>
    <w:rsid w:val="008828A1"/>
    <w:rsid w:val="00884AC1"/>
    <w:rsid w:val="00890CA5"/>
    <w:rsid w:val="00891701"/>
    <w:rsid w:val="008920E5"/>
    <w:rsid w:val="00892849"/>
    <w:rsid w:val="0089390C"/>
    <w:rsid w:val="00895BE2"/>
    <w:rsid w:val="00895C43"/>
    <w:rsid w:val="008970C9"/>
    <w:rsid w:val="008A0E5C"/>
    <w:rsid w:val="008A3147"/>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D0397"/>
    <w:rsid w:val="008D19E7"/>
    <w:rsid w:val="008D1BFF"/>
    <w:rsid w:val="008D523D"/>
    <w:rsid w:val="008D6159"/>
    <w:rsid w:val="008D783D"/>
    <w:rsid w:val="008D788A"/>
    <w:rsid w:val="008E15B3"/>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9F3"/>
    <w:rsid w:val="00931287"/>
    <w:rsid w:val="00933DDB"/>
    <w:rsid w:val="00934B9B"/>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B62"/>
    <w:rsid w:val="009F3A28"/>
    <w:rsid w:val="009F59B6"/>
    <w:rsid w:val="00A00828"/>
    <w:rsid w:val="00A01A88"/>
    <w:rsid w:val="00A02785"/>
    <w:rsid w:val="00A054D0"/>
    <w:rsid w:val="00A05FD6"/>
    <w:rsid w:val="00A06C7B"/>
    <w:rsid w:val="00A101C4"/>
    <w:rsid w:val="00A12431"/>
    <w:rsid w:val="00A12A84"/>
    <w:rsid w:val="00A132E1"/>
    <w:rsid w:val="00A1469B"/>
    <w:rsid w:val="00A14EDF"/>
    <w:rsid w:val="00A1770F"/>
    <w:rsid w:val="00A20432"/>
    <w:rsid w:val="00A232D1"/>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47CE"/>
    <w:rsid w:val="00B10307"/>
    <w:rsid w:val="00B11F4E"/>
    <w:rsid w:val="00B122B7"/>
    <w:rsid w:val="00B14F2D"/>
    <w:rsid w:val="00B1526F"/>
    <w:rsid w:val="00B15DDF"/>
    <w:rsid w:val="00B17B46"/>
    <w:rsid w:val="00B20939"/>
    <w:rsid w:val="00B26BDB"/>
    <w:rsid w:val="00B3005B"/>
    <w:rsid w:val="00B314C5"/>
    <w:rsid w:val="00B338E7"/>
    <w:rsid w:val="00B363E2"/>
    <w:rsid w:val="00B42452"/>
    <w:rsid w:val="00B4546F"/>
    <w:rsid w:val="00B45656"/>
    <w:rsid w:val="00B4577A"/>
    <w:rsid w:val="00B505C9"/>
    <w:rsid w:val="00B50B97"/>
    <w:rsid w:val="00B515A0"/>
    <w:rsid w:val="00B552B0"/>
    <w:rsid w:val="00B56114"/>
    <w:rsid w:val="00B575FC"/>
    <w:rsid w:val="00B60A51"/>
    <w:rsid w:val="00B63127"/>
    <w:rsid w:val="00B64C02"/>
    <w:rsid w:val="00B67372"/>
    <w:rsid w:val="00B67D24"/>
    <w:rsid w:val="00B70A9A"/>
    <w:rsid w:val="00B715C6"/>
    <w:rsid w:val="00B71D9A"/>
    <w:rsid w:val="00B722D2"/>
    <w:rsid w:val="00B7258C"/>
    <w:rsid w:val="00B742FD"/>
    <w:rsid w:val="00B7554F"/>
    <w:rsid w:val="00B761CF"/>
    <w:rsid w:val="00B76518"/>
    <w:rsid w:val="00B775DD"/>
    <w:rsid w:val="00B80C43"/>
    <w:rsid w:val="00B816D4"/>
    <w:rsid w:val="00B855B7"/>
    <w:rsid w:val="00B91C12"/>
    <w:rsid w:val="00B9243A"/>
    <w:rsid w:val="00B93475"/>
    <w:rsid w:val="00B9709A"/>
    <w:rsid w:val="00B97533"/>
    <w:rsid w:val="00BA0E13"/>
    <w:rsid w:val="00BA321B"/>
    <w:rsid w:val="00BA4A30"/>
    <w:rsid w:val="00BA4E33"/>
    <w:rsid w:val="00BA63D0"/>
    <w:rsid w:val="00BA6D3C"/>
    <w:rsid w:val="00BA729B"/>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47"/>
    <w:rsid w:val="00C335E3"/>
    <w:rsid w:val="00C33B61"/>
    <w:rsid w:val="00C3657C"/>
    <w:rsid w:val="00C372BE"/>
    <w:rsid w:val="00C37325"/>
    <w:rsid w:val="00C375B0"/>
    <w:rsid w:val="00C37FF9"/>
    <w:rsid w:val="00C40E3F"/>
    <w:rsid w:val="00C45C6E"/>
    <w:rsid w:val="00C46D22"/>
    <w:rsid w:val="00C47734"/>
    <w:rsid w:val="00C5091F"/>
    <w:rsid w:val="00C51AB4"/>
    <w:rsid w:val="00C5346F"/>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E21"/>
    <w:rsid w:val="00C83D77"/>
    <w:rsid w:val="00C861E1"/>
    <w:rsid w:val="00C8745B"/>
    <w:rsid w:val="00C90376"/>
    <w:rsid w:val="00C91BF5"/>
    <w:rsid w:val="00C924AB"/>
    <w:rsid w:val="00C93423"/>
    <w:rsid w:val="00C935B8"/>
    <w:rsid w:val="00C9477E"/>
    <w:rsid w:val="00C95F9D"/>
    <w:rsid w:val="00C9767B"/>
    <w:rsid w:val="00CA4B22"/>
    <w:rsid w:val="00CA55A1"/>
    <w:rsid w:val="00CB03B4"/>
    <w:rsid w:val="00CB0988"/>
    <w:rsid w:val="00CB18BE"/>
    <w:rsid w:val="00CB1EA9"/>
    <w:rsid w:val="00CB1F5E"/>
    <w:rsid w:val="00CB24AC"/>
    <w:rsid w:val="00CB5A85"/>
    <w:rsid w:val="00CB6772"/>
    <w:rsid w:val="00CB694E"/>
    <w:rsid w:val="00CB7EA8"/>
    <w:rsid w:val="00CC0A1B"/>
    <w:rsid w:val="00CC0D72"/>
    <w:rsid w:val="00CC150E"/>
    <w:rsid w:val="00CC2D71"/>
    <w:rsid w:val="00CC364A"/>
    <w:rsid w:val="00CC5656"/>
    <w:rsid w:val="00CC60A1"/>
    <w:rsid w:val="00CC703C"/>
    <w:rsid w:val="00CC71DB"/>
    <w:rsid w:val="00CD025A"/>
    <w:rsid w:val="00CD0328"/>
    <w:rsid w:val="00CD0D74"/>
    <w:rsid w:val="00CD2394"/>
    <w:rsid w:val="00CD3442"/>
    <w:rsid w:val="00CD5CF9"/>
    <w:rsid w:val="00CD6B0F"/>
    <w:rsid w:val="00CD7F60"/>
    <w:rsid w:val="00CE0B85"/>
    <w:rsid w:val="00CE0F9B"/>
    <w:rsid w:val="00CE211A"/>
    <w:rsid w:val="00CE3285"/>
    <w:rsid w:val="00CE3E54"/>
    <w:rsid w:val="00CE40B2"/>
    <w:rsid w:val="00CE46CC"/>
    <w:rsid w:val="00CE737B"/>
    <w:rsid w:val="00CF135D"/>
    <w:rsid w:val="00CF27B2"/>
    <w:rsid w:val="00CF5879"/>
    <w:rsid w:val="00CF6336"/>
    <w:rsid w:val="00D01222"/>
    <w:rsid w:val="00D01AF7"/>
    <w:rsid w:val="00D028E8"/>
    <w:rsid w:val="00D02FB9"/>
    <w:rsid w:val="00D10410"/>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4866"/>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75DF"/>
    <w:rsid w:val="00EC0C83"/>
    <w:rsid w:val="00EC317D"/>
    <w:rsid w:val="00EC3727"/>
    <w:rsid w:val="00EC513A"/>
    <w:rsid w:val="00EC589A"/>
    <w:rsid w:val="00ED0139"/>
    <w:rsid w:val="00ED0327"/>
    <w:rsid w:val="00ED1A67"/>
    <w:rsid w:val="00ED42E4"/>
    <w:rsid w:val="00ED534A"/>
    <w:rsid w:val="00ED5493"/>
    <w:rsid w:val="00ED7497"/>
    <w:rsid w:val="00EE007D"/>
    <w:rsid w:val="00EE01DF"/>
    <w:rsid w:val="00EE05E5"/>
    <w:rsid w:val="00EE09A8"/>
    <w:rsid w:val="00EE2095"/>
    <w:rsid w:val="00EE2A8B"/>
    <w:rsid w:val="00EE5A35"/>
    <w:rsid w:val="00EE7909"/>
    <w:rsid w:val="00EF11C3"/>
    <w:rsid w:val="00EF1984"/>
    <w:rsid w:val="00EF1F04"/>
    <w:rsid w:val="00EF218D"/>
    <w:rsid w:val="00EF4175"/>
    <w:rsid w:val="00EF465B"/>
    <w:rsid w:val="00EF5957"/>
    <w:rsid w:val="00EF7AC8"/>
    <w:rsid w:val="00F0357F"/>
    <w:rsid w:val="00F03E1A"/>
    <w:rsid w:val="00F055BC"/>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4071"/>
    <w:rsid w:val="00F347A3"/>
    <w:rsid w:val="00F34988"/>
    <w:rsid w:val="00F3538D"/>
    <w:rsid w:val="00F36A9E"/>
    <w:rsid w:val="00F40419"/>
    <w:rsid w:val="00F41352"/>
    <w:rsid w:val="00F41872"/>
    <w:rsid w:val="00F42891"/>
    <w:rsid w:val="00F42EF7"/>
    <w:rsid w:val="00F43323"/>
    <w:rsid w:val="00F450D5"/>
    <w:rsid w:val="00F45516"/>
    <w:rsid w:val="00F47ABA"/>
    <w:rsid w:val="00F47D23"/>
    <w:rsid w:val="00F500D5"/>
    <w:rsid w:val="00F520AA"/>
    <w:rsid w:val="00F5277E"/>
    <w:rsid w:val="00F53B3B"/>
    <w:rsid w:val="00F54CAF"/>
    <w:rsid w:val="00F60A48"/>
    <w:rsid w:val="00F61426"/>
    <w:rsid w:val="00F62319"/>
    <w:rsid w:val="00F62CA2"/>
    <w:rsid w:val="00F62F0E"/>
    <w:rsid w:val="00F66DC0"/>
    <w:rsid w:val="00F671DB"/>
    <w:rsid w:val="00F67640"/>
    <w:rsid w:val="00F70294"/>
    <w:rsid w:val="00F72BE7"/>
    <w:rsid w:val="00F735D2"/>
    <w:rsid w:val="00F7382A"/>
    <w:rsid w:val="00F776F9"/>
    <w:rsid w:val="00F77F71"/>
    <w:rsid w:val="00F806FB"/>
    <w:rsid w:val="00F8128F"/>
    <w:rsid w:val="00F81795"/>
    <w:rsid w:val="00F82C7D"/>
    <w:rsid w:val="00F842E8"/>
    <w:rsid w:val="00F84BC8"/>
    <w:rsid w:val="00F85C0E"/>
    <w:rsid w:val="00F867DB"/>
    <w:rsid w:val="00F87FA3"/>
    <w:rsid w:val="00F91688"/>
    <w:rsid w:val="00F92034"/>
    <w:rsid w:val="00F92066"/>
    <w:rsid w:val="00F934FA"/>
    <w:rsid w:val="00F935F5"/>
    <w:rsid w:val="00F93779"/>
    <w:rsid w:val="00F94EE6"/>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4BB5"/>
    <w:rsid w:val="00FF4C43"/>
    <w:rsid w:val="00FF7270"/>
    <w:rsid w:val="00FF7860"/>
    <w:rsid w:val="00FF7902"/>
    <w:rsid w:val="00FF79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A28"/>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rsid w:val="009F3A28"/>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rsid w:val="009F3A28"/>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rsid w:val="009F3A28"/>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uiPriority w:val="99"/>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uiPriority w:val="20"/>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2EE04-F076-4010-A176-00F5E1E7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14946</Words>
  <Characters>85198</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99945</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as</cp:lastModifiedBy>
  <cp:revision>2</cp:revision>
  <cp:lastPrinted>2008-11-05T16:07:00Z</cp:lastPrinted>
  <dcterms:created xsi:type="dcterms:W3CDTF">2013-04-11T11:00:00Z</dcterms:created>
  <dcterms:modified xsi:type="dcterms:W3CDTF">2013-04-11T11:00:00Z</dcterms:modified>
</cp:coreProperties>
</file>